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F8" w:rsidRDefault="007966F8">
      <w:pPr>
        <w:spacing w:line="108" w:lineRule="exact"/>
        <w:rPr>
          <w:sz w:val="24"/>
          <w:szCs w:val="24"/>
        </w:rPr>
      </w:pPr>
      <w:bookmarkStart w:id="0" w:name="page1"/>
      <w:bookmarkEnd w:id="0"/>
    </w:p>
    <w:p w:rsidR="007966F8" w:rsidRDefault="00301F08">
      <w:pPr>
        <w:ind w:right="6"/>
        <w:jc w:val="center"/>
        <w:rPr>
          <w:sz w:val="20"/>
          <w:szCs w:val="20"/>
        </w:rPr>
      </w:pPr>
      <w:r>
        <w:rPr>
          <w:rFonts w:ascii="Calibri" w:eastAsia="Calibri" w:hAnsi="Calibri" w:cs="Calibri"/>
          <w:b/>
          <w:bCs/>
          <w:sz w:val="32"/>
          <w:szCs w:val="32"/>
        </w:rPr>
        <w:t>CNARC Fellowship Program for Year 201</w:t>
      </w:r>
      <w:r w:rsidR="00CA3210">
        <w:rPr>
          <w:rFonts w:ascii="Calibri" w:eastAsia="Calibri" w:hAnsi="Calibri" w:cs="Calibri"/>
          <w:b/>
          <w:bCs/>
          <w:sz w:val="32"/>
          <w:szCs w:val="32"/>
        </w:rPr>
        <w:t>9</w:t>
      </w:r>
      <w:r w:rsidR="00A420EA">
        <w:rPr>
          <w:rFonts w:asciiTheme="minorEastAsia" w:hAnsiTheme="minorEastAsia" w:cs="Calibri" w:hint="eastAsia"/>
          <w:b/>
          <w:bCs/>
          <w:sz w:val="32"/>
          <w:szCs w:val="32"/>
        </w:rPr>
        <w:t>-</w:t>
      </w:r>
      <w:r w:rsidR="00A420EA">
        <w:rPr>
          <w:rFonts w:ascii="Calibri" w:eastAsia="Calibri" w:hAnsi="Calibri" w:cs="Calibri"/>
          <w:b/>
          <w:bCs/>
          <w:sz w:val="32"/>
          <w:szCs w:val="32"/>
        </w:rPr>
        <w:t>2020</w:t>
      </w:r>
      <w:bookmarkStart w:id="1" w:name="_GoBack"/>
      <w:bookmarkEnd w:id="1"/>
    </w:p>
    <w:p w:rsidR="007966F8" w:rsidRDefault="007966F8">
      <w:pPr>
        <w:spacing w:line="200" w:lineRule="exact"/>
        <w:rPr>
          <w:sz w:val="24"/>
          <w:szCs w:val="24"/>
        </w:rPr>
      </w:pPr>
    </w:p>
    <w:p w:rsidR="007966F8" w:rsidRDefault="007966F8">
      <w:pPr>
        <w:spacing w:line="374" w:lineRule="exact"/>
        <w:rPr>
          <w:sz w:val="24"/>
          <w:szCs w:val="24"/>
        </w:rPr>
      </w:pPr>
    </w:p>
    <w:p w:rsidR="007966F8" w:rsidRDefault="00301F08">
      <w:pPr>
        <w:ind w:left="360"/>
        <w:rPr>
          <w:sz w:val="20"/>
          <w:szCs w:val="20"/>
        </w:rPr>
      </w:pPr>
      <w:r>
        <w:rPr>
          <w:rFonts w:ascii="Calibri" w:eastAsia="Calibri" w:hAnsi="Calibri" w:cs="Calibri"/>
          <w:b/>
          <w:bCs/>
          <w:sz w:val="28"/>
          <w:szCs w:val="28"/>
        </w:rPr>
        <w:t>A. Outline of Fellowship</w:t>
      </w:r>
    </w:p>
    <w:p w:rsidR="007966F8" w:rsidRDefault="007966F8">
      <w:pPr>
        <w:spacing w:line="204" w:lineRule="exact"/>
        <w:rPr>
          <w:sz w:val="24"/>
          <w:szCs w:val="24"/>
        </w:rPr>
      </w:pPr>
    </w:p>
    <w:p w:rsidR="007966F8" w:rsidRDefault="00301F08">
      <w:pPr>
        <w:spacing w:line="246" w:lineRule="auto"/>
        <w:ind w:left="360" w:right="346"/>
        <w:jc w:val="both"/>
        <w:rPr>
          <w:sz w:val="20"/>
          <w:szCs w:val="20"/>
        </w:rPr>
      </w:pPr>
      <w:r>
        <w:rPr>
          <w:rFonts w:ascii="Calibri" w:eastAsia="Calibri" w:hAnsi="Calibri" w:cs="Calibri"/>
          <w:sz w:val="24"/>
          <w:szCs w:val="24"/>
        </w:rPr>
        <w:t>The fellowship program offers opportunities for excellent researchers from both China and Nordic states, under the collaborative framework of the China-Nordic Arctic Research Center (CNARC), to conduct joint research within leading research institutes in Arctic studies. The program allows researchers to advance their own research projects while contributing to an increased awareness, understanding and knowledge of the Arctic and its impacts for both China and the Nordic states.</w:t>
      </w:r>
    </w:p>
    <w:p w:rsidR="007966F8" w:rsidRDefault="007966F8">
      <w:pPr>
        <w:spacing w:line="200" w:lineRule="exact"/>
        <w:rPr>
          <w:sz w:val="24"/>
          <w:szCs w:val="24"/>
        </w:rPr>
      </w:pPr>
    </w:p>
    <w:p w:rsidR="007966F8" w:rsidRDefault="007966F8">
      <w:pPr>
        <w:spacing w:line="261" w:lineRule="exact"/>
        <w:rPr>
          <w:sz w:val="24"/>
          <w:szCs w:val="24"/>
        </w:rPr>
      </w:pPr>
    </w:p>
    <w:p w:rsidR="007966F8" w:rsidRDefault="00301F08">
      <w:pPr>
        <w:ind w:left="360"/>
        <w:rPr>
          <w:sz w:val="20"/>
          <w:szCs w:val="20"/>
        </w:rPr>
      </w:pPr>
      <w:r>
        <w:rPr>
          <w:rFonts w:ascii="Calibri" w:eastAsia="Calibri" w:hAnsi="Calibri" w:cs="Calibri"/>
          <w:b/>
          <w:bCs/>
          <w:sz w:val="28"/>
          <w:szCs w:val="28"/>
        </w:rPr>
        <w:t>B. Fellowship Standards</w:t>
      </w:r>
    </w:p>
    <w:p w:rsidR="007966F8" w:rsidRDefault="007966F8">
      <w:pPr>
        <w:spacing w:line="204" w:lineRule="exact"/>
        <w:rPr>
          <w:sz w:val="24"/>
          <w:szCs w:val="24"/>
        </w:rPr>
      </w:pPr>
    </w:p>
    <w:p w:rsidR="007966F8" w:rsidRDefault="00301F08">
      <w:pPr>
        <w:spacing w:line="212" w:lineRule="auto"/>
        <w:ind w:left="360" w:right="1186"/>
        <w:rPr>
          <w:sz w:val="20"/>
          <w:szCs w:val="20"/>
        </w:rPr>
      </w:pPr>
      <w:r>
        <w:rPr>
          <w:rFonts w:ascii="Calibri" w:eastAsia="Calibri" w:hAnsi="Calibri" w:cs="Calibri"/>
          <w:sz w:val="24"/>
          <w:szCs w:val="24"/>
        </w:rPr>
        <w:t xml:space="preserve">Fellows are encouraged to conduct relevant research project consistent with CNARC’s research priorities and the themes for the </w:t>
      </w:r>
      <w:r w:rsidR="00CA3210">
        <w:rPr>
          <w:rFonts w:ascii="Calibri" w:eastAsia="Calibri" w:hAnsi="Calibri" w:cs="Calibri"/>
          <w:sz w:val="24"/>
          <w:szCs w:val="24"/>
        </w:rPr>
        <w:t>8</w:t>
      </w:r>
      <w:r>
        <w:rPr>
          <w:rFonts w:ascii="Calibri" w:eastAsia="Calibri" w:hAnsi="Calibri" w:cs="Calibri"/>
          <w:sz w:val="32"/>
          <w:szCs w:val="32"/>
          <w:vertAlign w:val="superscript"/>
        </w:rPr>
        <w:t>th</w:t>
      </w:r>
      <w:r>
        <w:rPr>
          <w:rFonts w:ascii="Calibri" w:eastAsia="Calibri" w:hAnsi="Calibri" w:cs="Calibri"/>
          <w:sz w:val="24"/>
          <w:szCs w:val="24"/>
        </w:rPr>
        <w:t xml:space="preserve"> China-Nordic Arctic Cooperation Symposium (CNACS) to be held in </w:t>
      </w:r>
      <w:r w:rsidR="00CA3210">
        <w:rPr>
          <w:rFonts w:ascii="Calibri" w:eastAsia="Calibri" w:hAnsi="Calibri" w:cs="Calibri"/>
          <w:sz w:val="24"/>
          <w:szCs w:val="24"/>
        </w:rPr>
        <w:t>Umea, Sweden</w:t>
      </w:r>
      <w:r>
        <w:rPr>
          <w:rFonts w:ascii="Calibri" w:eastAsia="Calibri" w:hAnsi="Calibri" w:cs="Calibri"/>
          <w:sz w:val="24"/>
          <w:szCs w:val="24"/>
        </w:rPr>
        <w:t>, 20</w:t>
      </w:r>
      <w:r w:rsidR="00CA3210">
        <w:rPr>
          <w:rFonts w:ascii="Calibri" w:eastAsia="Calibri" w:hAnsi="Calibri" w:cs="Calibri"/>
          <w:sz w:val="24"/>
          <w:szCs w:val="24"/>
        </w:rPr>
        <w:t>20</w:t>
      </w:r>
      <w:r>
        <w:rPr>
          <w:rFonts w:ascii="Calibri" w:eastAsia="Calibri" w:hAnsi="Calibri" w:cs="Calibri"/>
          <w:sz w:val="24"/>
          <w:szCs w:val="24"/>
        </w:rPr>
        <w:t>.</w:t>
      </w:r>
    </w:p>
    <w:p w:rsidR="007966F8" w:rsidRDefault="007966F8">
      <w:pPr>
        <w:spacing w:line="20" w:lineRule="exact"/>
        <w:rPr>
          <w:sz w:val="24"/>
          <w:szCs w:val="24"/>
        </w:rPr>
      </w:pPr>
    </w:p>
    <w:p w:rsidR="007966F8" w:rsidRDefault="00301F08">
      <w:pPr>
        <w:numPr>
          <w:ilvl w:val="1"/>
          <w:numId w:val="1"/>
        </w:numPr>
        <w:tabs>
          <w:tab w:val="left" w:pos="1500"/>
        </w:tabs>
        <w:ind w:left="1500" w:hanging="535"/>
        <w:rPr>
          <w:rFonts w:ascii="Calibri" w:eastAsia="Calibri" w:hAnsi="Calibri" w:cs="Calibri"/>
          <w:sz w:val="24"/>
          <w:szCs w:val="24"/>
        </w:rPr>
      </w:pPr>
      <w:r>
        <w:rPr>
          <w:rFonts w:ascii="Calibri" w:eastAsia="Calibri" w:hAnsi="Calibri" w:cs="Calibri"/>
          <w:sz w:val="24"/>
          <w:szCs w:val="24"/>
        </w:rPr>
        <w:t>CNARC’s research priorities:</w:t>
      </w:r>
    </w:p>
    <w:p w:rsidR="007966F8" w:rsidRDefault="007966F8">
      <w:pPr>
        <w:spacing w:line="19" w:lineRule="exact"/>
        <w:rPr>
          <w:rFonts w:ascii="Calibri" w:eastAsia="Calibri" w:hAnsi="Calibri" w:cs="Calibri"/>
          <w:sz w:val="24"/>
          <w:szCs w:val="24"/>
        </w:rPr>
      </w:pPr>
    </w:p>
    <w:p w:rsidR="007966F8" w:rsidRDefault="00301F08">
      <w:pPr>
        <w:numPr>
          <w:ilvl w:val="2"/>
          <w:numId w:val="1"/>
        </w:numPr>
        <w:tabs>
          <w:tab w:val="left" w:pos="1620"/>
        </w:tabs>
        <w:ind w:left="1620" w:hanging="420"/>
        <w:rPr>
          <w:rFonts w:ascii="Calibri" w:eastAsia="Calibri" w:hAnsi="Calibri" w:cs="Calibri"/>
          <w:sz w:val="24"/>
          <w:szCs w:val="24"/>
        </w:rPr>
      </w:pPr>
      <w:r>
        <w:rPr>
          <w:rFonts w:ascii="Calibri" w:eastAsia="Calibri" w:hAnsi="Calibri" w:cs="Calibri"/>
          <w:sz w:val="24"/>
          <w:szCs w:val="24"/>
        </w:rPr>
        <w:t>Arctic climate change and its impacts</w:t>
      </w:r>
    </w:p>
    <w:p w:rsidR="007966F8" w:rsidRDefault="007966F8">
      <w:pPr>
        <w:spacing w:line="19" w:lineRule="exact"/>
        <w:rPr>
          <w:rFonts w:ascii="Calibri" w:eastAsia="Calibri" w:hAnsi="Calibri" w:cs="Calibri"/>
          <w:sz w:val="24"/>
          <w:szCs w:val="24"/>
        </w:rPr>
      </w:pPr>
    </w:p>
    <w:p w:rsidR="007966F8" w:rsidRDefault="00301F08">
      <w:pPr>
        <w:numPr>
          <w:ilvl w:val="2"/>
          <w:numId w:val="1"/>
        </w:numPr>
        <w:tabs>
          <w:tab w:val="left" w:pos="1620"/>
        </w:tabs>
        <w:ind w:left="1620" w:hanging="420"/>
        <w:rPr>
          <w:rFonts w:ascii="Calibri" w:eastAsia="Calibri" w:hAnsi="Calibri" w:cs="Calibri"/>
          <w:sz w:val="24"/>
          <w:szCs w:val="24"/>
        </w:rPr>
      </w:pPr>
      <w:r>
        <w:rPr>
          <w:rFonts w:ascii="Calibri" w:eastAsia="Calibri" w:hAnsi="Calibri" w:cs="Calibri"/>
          <w:sz w:val="24"/>
          <w:szCs w:val="24"/>
        </w:rPr>
        <w:t>Arctic resources, shipping and economic cooperation</w:t>
      </w:r>
    </w:p>
    <w:p w:rsidR="007966F8" w:rsidRDefault="007966F8">
      <w:pPr>
        <w:spacing w:line="19" w:lineRule="exact"/>
        <w:rPr>
          <w:rFonts w:ascii="Calibri" w:eastAsia="Calibri" w:hAnsi="Calibri" w:cs="Calibri"/>
          <w:sz w:val="24"/>
          <w:szCs w:val="24"/>
        </w:rPr>
      </w:pPr>
    </w:p>
    <w:p w:rsidR="007966F8" w:rsidRDefault="00301F08">
      <w:pPr>
        <w:numPr>
          <w:ilvl w:val="2"/>
          <w:numId w:val="1"/>
        </w:numPr>
        <w:tabs>
          <w:tab w:val="left" w:pos="1620"/>
        </w:tabs>
        <w:ind w:left="1620" w:hanging="420"/>
        <w:rPr>
          <w:rFonts w:ascii="Calibri" w:eastAsia="Calibri" w:hAnsi="Calibri" w:cs="Calibri"/>
          <w:sz w:val="24"/>
          <w:szCs w:val="24"/>
        </w:rPr>
      </w:pPr>
      <w:r>
        <w:rPr>
          <w:rFonts w:ascii="Calibri" w:eastAsia="Calibri" w:hAnsi="Calibri" w:cs="Calibri"/>
          <w:sz w:val="24"/>
          <w:szCs w:val="24"/>
        </w:rPr>
        <w:t>Arctic policy-making and legislation</w:t>
      </w:r>
    </w:p>
    <w:p w:rsidR="00FA3F3C" w:rsidRPr="003A325C" w:rsidRDefault="00301F08" w:rsidP="004E4864">
      <w:pPr>
        <w:numPr>
          <w:ilvl w:val="1"/>
          <w:numId w:val="1"/>
        </w:numPr>
        <w:tabs>
          <w:tab w:val="left" w:pos="1500"/>
        </w:tabs>
        <w:spacing w:line="236" w:lineRule="auto"/>
        <w:ind w:left="1500" w:hanging="590"/>
        <w:rPr>
          <w:rFonts w:ascii="Calibri" w:eastAsia="Calibri" w:hAnsi="Calibri" w:cs="Calibri"/>
          <w:sz w:val="24"/>
          <w:szCs w:val="24"/>
        </w:rPr>
      </w:pPr>
      <w:r w:rsidRPr="003A325C">
        <w:rPr>
          <w:rFonts w:ascii="Calibri" w:eastAsia="Calibri" w:hAnsi="Calibri" w:cs="Calibri"/>
          <w:sz w:val="24"/>
          <w:szCs w:val="24"/>
        </w:rPr>
        <w:t xml:space="preserve">Themes for the </w:t>
      </w:r>
      <w:r w:rsidR="00CA3210" w:rsidRPr="003A325C">
        <w:rPr>
          <w:rFonts w:ascii="Calibri" w:eastAsia="Calibri" w:hAnsi="Calibri" w:cs="Calibri"/>
          <w:sz w:val="24"/>
          <w:szCs w:val="24"/>
        </w:rPr>
        <w:t>8</w:t>
      </w:r>
      <w:r w:rsidRPr="003A325C">
        <w:rPr>
          <w:rFonts w:ascii="Calibri" w:eastAsia="Calibri" w:hAnsi="Calibri" w:cs="Calibri"/>
          <w:sz w:val="24"/>
          <w:szCs w:val="24"/>
        </w:rPr>
        <w:t>th CNACS</w:t>
      </w:r>
      <w:r w:rsidR="00FA3F3C" w:rsidRPr="003A325C">
        <w:rPr>
          <w:rFonts w:ascii="Calibri" w:eastAsia="Calibri" w:hAnsi="Calibri" w:cs="Calibri"/>
          <w:sz w:val="24"/>
          <w:szCs w:val="24"/>
        </w:rPr>
        <w:t xml:space="preserve">: </w:t>
      </w:r>
      <w:r w:rsidR="003A325C" w:rsidRPr="003A325C">
        <w:rPr>
          <w:rFonts w:ascii="Calibri" w:eastAsia="Calibri" w:hAnsi="Calibri" w:cs="Calibri"/>
          <w:bCs/>
          <w:sz w:val="24"/>
          <w:szCs w:val="24"/>
        </w:rPr>
        <w:t>Monitoring and Observing the Arctic: Creating knowledge for the future</w:t>
      </w:r>
    </w:p>
    <w:p w:rsidR="00301F08" w:rsidRPr="003A325C" w:rsidRDefault="00301F08" w:rsidP="00301F08">
      <w:pPr>
        <w:tabs>
          <w:tab w:val="left" w:pos="1620"/>
        </w:tabs>
        <w:ind w:left="1200"/>
        <w:rPr>
          <w:rFonts w:ascii="Calibri" w:eastAsia="Calibri" w:hAnsi="Calibri" w:cs="Calibri"/>
          <w:sz w:val="24"/>
          <w:szCs w:val="24"/>
        </w:rPr>
      </w:pPr>
      <w:r w:rsidRPr="003A325C">
        <w:rPr>
          <w:rFonts w:ascii="Calibri" w:eastAsia="Calibri" w:hAnsi="Calibri" w:cs="Calibri"/>
          <w:sz w:val="24"/>
          <w:szCs w:val="24"/>
        </w:rPr>
        <w:t xml:space="preserve">a)  Session I – </w:t>
      </w:r>
      <w:r w:rsidR="003A325C" w:rsidRPr="003A325C">
        <w:rPr>
          <w:rFonts w:ascii="Calibri" w:eastAsia="Calibri" w:hAnsi="Calibri" w:cs="Calibri"/>
          <w:sz w:val="24"/>
          <w:szCs w:val="24"/>
        </w:rPr>
        <w:t>Globalization and the Arctic</w:t>
      </w:r>
    </w:p>
    <w:p w:rsidR="00301F08" w:rsidRPr="003A325C" w:rsidRDefault="00301F08" w:rsidP="00082532">
      <w:pPr>
        <w:tabs>
          <w:tab w:val="left" w:pos="1620"/>
        </w:tabs>
        <w:ind w:leftChars="645" w:left="1419"/>
        <w:rPr>
          <w:rFonts w:ascii="Calibri" w:eastAsia="Calibri" w:hAnsi="Calibri" w:cs="Calibri"/>
          <w:sz w:val="24"/>
          <w:szCs w:val="24"/>
        </w:rPr>
      </w:pPr>
      <w:r w:rsidRPr="003A325C">
        <w:rPr>
          <w:rFonts w:ascii="Calibri" w:eastAsia="Calibri" w:hAnsi="Calibri" w:cs="Calibri"/>
          <w:sz w:val="24"/>
          <w:szCs w:val="24"/>
        </w:rPr>
        <w:t xml:space="preserve">1. Arctic </w:t>
      </w:r>
      <w:r w:rsidR="003A325C" w:rsidRPr="003A325C">
        <w:rPr>
          <w:rFonts w:ascii="Calibri" w:eastAsia="Calibri" w:hAnsi="Calibri" w:cs="Calibri"/>
          <w:sz w:val="24"/>
          <w:szCs w:val="24"/>
        </w:rPr>
        <w:t>Council Agreement on Enhancing International Arctic Scientific Cooperation</w:t>
      </w:r>
    </w:p>
    <w:p w:rsidR="00301F08" w:rsidRPr="003A325C" w:rsidRDefault="00301F08" w:rsidP="00082532">
      <w:pPr>
        <w:tabs>
          <w:tab w:val="left" w:pos="1620"/>
        </w:tabs>
        <w:ind w:leftChars="645" w:left="1419"/>
        <w:rPr>
          <w:rFonts w:ascii="Calibri" w:eastAsia="Calibri" w:hAnsi="Calibri" w:cs="Calibri"/>
          <w:sz w:val="24"/>
          <w:szCs w:val="24"/>
        </w:rPr>
      </w:pPr>
      <w:r w:rsidRPr="003A325C">
        <w:rPr>
          <w:rFonts w:ascii="Calibri" w:eastAsia="Calibri" w:hAnsi="Calibri" w:cs="Calibri"/>
          <w:sz w:val="24"/>
          <w:szCs w:val="24"/>
        </w:rPr>
        <w:t xml:space="preserve">2. </w:t>
      </w:r>
      <w:r w:rsidR="003A325C" w:rsidRPr="003A325C">
        <w:rPr>
          <w:rFonts w:ascii="Calibri" w:eastAsia="Calibri" w:hAnsi="Calibri" w:cs="Calibri"/>
          <w:sz w:val="24"/>
          <w:szCs w:val="24"/>
        </w:rPr>
        <w:t>Transport and Logistics</w:t>
      </w:r>
    </w:p>
    <w:p w:rsidR="00301F08" w:rsidRPr="003A325C" w:rsidRDefault="00301F08" w:rsidP="00082532">
      <w:pPr>
        <w:tabs>
          <w:tab w:val="left" w:pos="1620"/>
        </w:tabs>
        <w:ind w:leftChars="645" w:left="1419"/>
        <w:rPr>
          <w:rFonts w:ascii="Calibri" w:eastAsia="Calibri" w:hAnsi="Calibri" w:cs="Calibri"/>
          <w:sz w:val="24"/>
          <w:szCs w:val="24"/>
        </w:rPr>
      </w:pPr>
      <w:r w:rsidRPr="003A325C">
        <w:rPr>
          <w:rFonts w:ascii="Calibri" w:eastAsia="Calibri" w:hAnsi="Calibri" w:cs="Calibri"/>
          <w:sz w:val="24"/>
          <w:szCs w:val="24"/>
        </w:rPr>
        <w:t>3.</w:t>
      </w:r>
      <w:r w:rsidR="003A325C" w:rsidRPr="003A325C">
        <w:rPr>
          <w:rFonts w:ascii="Calibri" w:eastAsia="Calibri" w:hAnsi="Calibri" w:cs="Calibri"/>
          <w:sz w:val="24"/>
          <w:szCs w:val="24"/>
        </w:rPr>
        <w:t xml:space="preserve"> Arctic Economies </w:t>
      </w:r>
      <w:r w:rsidRPr="003A325C">
        <w:rPr>
          <w:rFonts w:ascii="Calibri" w:eastAsia="Calibri" w:hAnsi="Calibri" w:cs="Calibri"/>
          <w:sz w:val="24"/>
          <w:szCs w:val="24"/>
        </w:rPr>
        <w:t> </w:t>
      </w:r>
    </w:p>
    <w:p w:rsidR="00301F08" w:rsidRPr="003A325C" w:rsidRDefault="00301F08" w:rsidP="00301F08">
      <w:pPr>
        <w:tabs>
          <w:tab w:val="left" w:pos="1620"/>
        </w:tabs>
        <w:ind w:left="1200"/>
        <w:rPr>
          <w:rFonts w:ascii="Calibri" w:eastAsia="Calibri" w:hAnsi="Calibri" w:cs="Calibri"/>
          <w:sz w:val="24"/>
          <w:szCs w:val="24"/>
        </w:rPr>
      </w:pPr>
      <w:r w:rsidRPr="003A325C">
        <w:rPr>
          <w:rFonts w:ascii="Calibri" w:eastAsia="Calibri" w:hAnsi="Calibri" w:cs="Calibri"/>
          <w:sz w:val="24"/>
          <w:szCs w:val="24"/>
        </w:rPr>
        <w:t xml:space="preserve">b)  Session II – Arctic </w:t>
      </w:r>
      <w:r w:rsidR="003A325C" w:rsidRPr="003A325C">
        <w:rPr>
          <w:rFonts w:ascii="Calibri" w:eastAsia="Calibri" w:hAnsi="Calibri" w:cs="Calibri"/>
          <w:sz w:val="24"/>
          <w:szCs w:val="24"/>
        </w:rPr>
        <w:t>Knowledge</w:t>
      </w:r>
    </w:p>
    <w:p w:rsidR="00301F08" w:rsidRPr="003A325C" w:rsidRDefault="00301F08" w:rsidP="00082532">
      <w:pPr>
        <w:tabs>
          <w:tab w:val="left" w:pos="1620"/>
        </w:tabs>
        <w:ind w:leftChars="645" w:left="1419"/>
        <w:rPr>
          <w:rFonts w:ascii="Calibri" w:eastAsia="Calibri" w:hAnsi="Calibri" w:cs="Calibri"/>
          <w:sz w:val="24"/>
          <w:szCs w:val="24"/>
        </w:rPr>
      </w:pPr>
      <w:r w:rsidRPr="003A325C">
        <w:rPr>
          <w:rFonts w:ascii="Calibri" w:eastAsia="Calibri" w:hAnsi="Calibri" w:cs="Calibri"/>
          <w:sz w:val="24"/>
          <w:szCs w:val="24"/>
        </w:rPr>
        <w:t xml:space="preserve">1. </w:t>
      </w:r>
      <w:r w:rsidR="003A325C" w:rsidRPr="003A325C">
        <w:rPr>
          <w:rFonts w:ascii="Calibri" w:eastAsia="Calibri" w:hAnsi="Calibri" w:cs="Calibri"/>
          <w:sz w:val="24"/>
          <w:szCs w:val="24"/>
        </w:rPr>
        <w:t>Model of Knowledge Diffusion</w:t>
      </w:r>
    </w:p>
    <w:p w:rsidR="00301F08" w:rsidRPr="003A325C" w:rsidRDefault="00301F08" w:rsidP="00082532">
      <w:pPr>
        <w:tabs>
          <w:tab w:val="left" w:pos="1620"/>
        </w:tabs>
        <w:ind w:leftChars="645" w:left="1419"/>
        <w:rPr>
          <w:rFonts w:ascii="Calibri" w:eastAsia="Calibri" w:hAnsi="Calibri" w:cs="Calibri"/>
          <w:sz w:val="24"/>
          <w:szCs w:val="24"/>
        </w:rPr>
      </w:pPr>
      <w:r w:rsidRPr="003A325C">
        <w:rPr>
          <w:rFonts w:ascii="Calibri" w:eastAsia="Calibri" w:hAnsi="Calibri" w:cs="Calibri"/>
          <w:sz w:val="24"/>
          <w:szCs w:val="24"/>
        </w:rPr>
        <w:t xml:space="preserve">2. </w:t>
      </w:r>
      <w:r w:rsidR="003A325C" w:rsidRPr="003A325C">
        <w:rPr>
          <w:rFonts w:ascii="Calibri" w:eastAsia="Calibri" w:hAnsi="Calibri" w:cs="Calibri"/>
          <w:sz w:val="24"/>
          <w:szCs w:val="24"/>
        </w:rPr>
        <w:t>Practice of Knowledge-based Policy</w:t>
      </w:r>
    </w:p>
    <w:p w:rsidR="00301F08" w:rsidRPr="00CA3210" w:rsidRDefault="00301F08" w:rsidP="00301F08">
      <w:pPr>
        <w:tabs>
          <w:tab w:val="left" w:pos="1620"/>
        </w:tabs>
        <w:ind w:left="1200"/>
        <w:rPr>
          <w:rFonts w:ascii="Calibri" w:eastAsia="Calibri" w:hAnsi="Calibri" w:cs="Calibri"/>
          <w:sz w:val="24"/>
          <w:szCs w:val="24"/>
          <w:highlight w:val="yellow"/>
        </w:rPr>
      </w:pPr>
    </w:p>
    <w:p w:rsidR="007966F8" w:rsidRPr="00301F08" w:rsidRDefault="007966F8">
      <w:pPr>
        <w:spacing w:line="72" w:lineRule="exact"/>
        <w:rPr>
          <w:rFonts w:ascii="Calibri" w:eastAsia="Calibri" w:hAnsi="Calibri" w:cs="Calibri"/>
          <w:sz w:val="24"/>
          <w:szCs w:val="24"/>
          <w:highlight w:val="yellow"/>
        </w:rPr>
      </w:pPr>
    </w:p>
    <w:p w:rsidR="007966F8" w:rsidRDefault="007966F8">
      <w:pPr>
        <w:spacing w:line="19" w:lineRule="exact"/>
        <w:rPr>
          <w:rFonts w:ascii="Calibri" w:eastAsia="Calibri" w:hAnsi="Calibri" w:cs="Calibri"/>
          <w:sz w:val="24"/>
          <w:szCs w:val="24"/>
        </w:rPr>
      </w:pPr>
    </w:p>
    <w:p w:rsidR="007966F8" w:rsidRDefault="00301F08">
      <w:pPr>
        <w:numPr>
          <w:ilvl w:val="1"/>
          <w:numId w:val="1"/>
        </w:numPr>
        <w:tabs>
          <w:tab w:val="left" w:pos="1500"/>
        </w:tabs>
        <w:ind w:left="1500" w:hanging="645"/>
        <w:rPr>
          <w:rFonts w:ascii="Calibri" w:eastAsia="Calibri" w:hAnsi="Calibri" w:cs="Calibri"/>
          <w:sz w:val="24"/>
          <w:szCs w:val="24"/>
        </w:rPr>
      </w:pPr>
      <w:r>
        <w:rPr>
          <w:rFonts w:ascii="Calibri" w:eastAsia="Calibri" w:hAnsi="Calibri" w:cs="Calibri"/>
          <w:sz w:val="24"/>
          <w:szCs w:val="24"/>
        </w:rPr>
        <w:t>Duration: 1 - 2 month</w:t>
      </w:r>
    </w:p>
    <w:p w:rsidR="007966F8" w:rsidRDefault="007966F8">
      <w:pPr>
        <w:spacing w:line="19" w:lineRule="exact"/>
        <w:rPr>
          <w:rFonts w:ascii="Calibri" w:eastAsia="Calibri" w:hAnsi="Calibri" w:cs="Calibri"/>
          <w:sz w:val="24"/>
          <w:szCs w:val="24"/>
        </w:rPr>
      </w:pPr>
    </w:p>
    <w:p w:rsidR="007966F8" w:rsidRDefault="00301F08">
      <w:pPr>
        <w:numPr>
          <w:ilvl w:val="1"/>
          <w:numId w:val="1"/>
        </w:numPr>
        <w:tabs>
          <w:tab w:val="left" w:pos="1500"/>
        </w:tabs>
        <w:ind w:left="1500" w:hanging="643"/>
        <w:rPr>
          <w:rFonts w:ascii="Calibri" w:eastAsia="Calibri" w:hAnsi="Calibri" w:cs="Calibri"/>
          <w:sz w:val="24"/>
          <w:szCs w:val="24"/>
        </w:rPr>
      </w:pPr>
      <w:r>
        <w:rPr>
          <w:rFonts w:ascii="Calibri" w:eastAsia="Calibri" w:hAnsi="Calibri" w:cs="Calibri"/>
          <w:sz w:val="24"/>
          <w:szCs w:val="24"/>
        </w:rPr>
        <w:t>Requirements:</w:t>
      </w:r>
    </w:p>
    <w:p w:rsidR="007966F8" w:rsidRDefault="007966F8">
      <w:pPr>
        <w:spacing w:line="72" w:lineRule="exact"/>
        <w:rPr>
          <w:rFonts w:ascii="Calibri" w:eastAsia="Calibri" w:hAnsi="Calibri" w:cs="Calibri"/>
          <w:sz w:val="24"/>
          <w:szCs w:val="24"/>
        </w:rPr>
      </w:pPr>
    </w:p>
    <w:p w:rsidR="007966F8" w:rsidRDefault="00301F08">
      <w:pPr>
        <w:numPr>
          <w:ilvl w:val="2"/>
          <w:numId w:val="1"/>
        </w:numPr>
        <w:tabs>
          <w:tab w:val="left" w:pos="1620"/>
        </w:tabs>
        <w:spacing w:line="244" w:lineRule="auto"/>
        <w:ind w:left="1620" w:right="366" w:hanging="420"/>
        <w:jc w:val="both"/>
        <w:rPr>
          <w:rFonts w:ascii="Calibri" w:eastAsia="Calibri" w:hAnsi="Calibri" w:cs="Calibri"/>
          <w:sz w:val="24"/>
          <w:szCs w:val="24"/>
        </w:rPr>
      </w:pPr>
      <w:r>
        <w:rPr>
          <w:rFonts w:ascii="Calibri" w:eastAsia="Calibri" w:hAnsi="Calibri" w:cs="Calibri"/>
          <w:sz w:val="24"/>
          <w:szCs w:val="24"/>
        </w:rPr>
        <w:t>An academic research report (3,000 words) submitted no later than 3 months upon completion of fellowship and accessible within CNARC’s Member Institutes. Fellows are encouraged pursue peer-reviewed publications based on research findings with acknowledgement of CNARC’s sponsorship;</w:t>
      </w:r>
    </w:p>
    <w:p w:rsidR="007966F8" w:rsidRDefault="007966F8">
      <w:pPr>
        <w:spacing w:line="71" w:lineRule="exact"/>
        <w:rPr>
          <w:rFonts w:ascii="Calibri" w:eastAsia="Calibri" w:hAnsi="Calibri" w:cs="Calibri"/>
          <w:sz w:val="24"/>
          <w:szCs w:val="24"/>
        </w:rPr>
      </w:pPr>
    </w:p>
    <w:p w:rsidR="007966F8" w:rsidRDefault="00301F08">
      <w:pPr>
        <w:numPr>
          <w:ilvl w:val="2"/>
          <w:numId w:val="1"/>
        </w:numPr>
        <w:tabs>
          <w:tab w:val="left" w:pos="1620"/>
        </w:tabs>
        <w:spacing w:line="226" w:lineRule="auto"/>
        <w:ind w:left="1620" w:right="366" w:hanging="420"/>
        <w:rPr>
          <w:rFonts w:ascii="Calibri" w:eastAsia="Calibri" w:hAnsi="Calibri" w:cs="Calibri"/>
          <w:sz w:val="24"/>
          <w:szCs w:val="24"/>
        </w:rPr>
      </w:pPr>
      <w:r>
        <w:rPr>
          <w:rFonts w:ascii="Calibri" w:eastAsia="Calibri" w:hAnsi="Calibri" w:cs="Calibri"/>
          <w:sz w:val="24"/>
          <w:szCs w:val="24"/>
        </w:rPr>
        <w:t>Initiatives of academic exchanges among CNARC member institutes (e.g. lectures, presentations, workshops, etc.)</w:t>
      </w:r>
    </w:p>
    <w:p w:rsidR="007966F8" w:rsidRDefault="007966F8">
      <w:pPr>
        <w:spacing w:line="72" w:lineRule="exact"/>
        <w:rPr>
          <w:rFonts w:ascii="Calibri" w:eastAsia="Calibri" w:hAnsi="Calibri" w:cs="Calibri"/>
          <w:sz w:val="24"/>
          <w:szCs w:val="24"/>
        </w:rPr>
      </w:pPr>
    </w:p>
    <w:p w:rsidR="007966F8" w:rsidRDefault="00301F08">
      <w:pPr>
        <w:numPr>
          <w:ilvl w:val="2"/>
          <w:numId w:val="1"/>
        </w:numPr>
        <w:tabs>
          <w:tab w:val="left" w:pos="1620"/>
        </w:tabs>
        <w:spacing w:line="226" w:lineRule="auto"/>
        <w:ind w:left="1620" w:right="366" w:hanging="420"/>
        <w:rPr>
          <w:rFonts w:ascii="Calibri" w:eastAsia="Calibri" w:hAnsi="Calibri" w:cs="Calibri"/>
          <w:sz w:val="24"/>
          <w:szCs w:val="24"/>
        </w:rPr>
      </w:pPr>
      <w:r>
        <w:rPr>
          <w:rFonts w:ascii="Calibri" w:eastAsia="Calibri" w:hAnsi="Calibri" w:cs="Calibri"/>
          <w:sz w:val="24"/>
          <w:szCs w:val="24"/>
        </w:rPr>
        <w:t>Such research projects shall also have other sources of funding than from CNARC.</w:t>
      </w:r>
    </w:p>
    <w:p w:rsidR="007966F8" w:rsidRDefault="007966F8">
      <w:pPr>
        <w:spacing w:line="72" w:lineRule="exact"/>
        <w:rPr>
          <w:rFonts w:ascii="Calibri" w:eastAsia="Calibri" w:hAnsi="Calibri" w:cs="Calibri"/>
          <w:sz w:val="24"/>
          <w:szCs w:val="24"/>
        </w:rPr>
      </w:pPr>
    </w:p>
    <w:p w:rsidR="007966F8" w:rsidRDefault="00301F08">
      <w:pPr>
        <w:numPr>
          <w:ilvl w:val="2"/>
          <w:numId w:val="1"/>
        </w:numPr>
        <w:tabs>
          <w:tab w:val="left" w:pos="1620"/>
        </w:tabs>
        <w:spacing w:line="226" w:lineRule="auto"/>
        <w:ind w:left="1620" w:right="306" w:hanging="420"/>
        <w:rPr>
          <w:rFonts w:ascii="Calibri" w:eastAsia="Calibri" w:hAnsi="Calibri" w:cs="Calibri"/>
          <w:sz w:val="24"/>
          <w:szCs w:val="24"/>
        </w:rPr>
      </w:pPr>
      <w:r>
        <w:rPr>
          <w:rFonts w:ascii="Calibri" w:eastAsia="Calibri" w:hAnsi="Calibri" w:cs="Calibri"/>
          <w:sz w:val="24"/>
          <w:szCs w:val="24"/>
        </w:rPr>
        <w:t>Active participation and contribution to CNARC symposium, publications, etc., are strongly encouraged.</w:t>
      </w:r>
    </w:p>
    <w:p w:rsidR="007966F8" w:rsidRDefault="007966F8">
      <w:pPr>
        <w:spacing w:line="200" w:lineRule="exact"/>
        <w:rPr>
          <w:rFonts w:ascii="Calibri" w:eastAsia="Calibri" w:hAnsi="Calibri" w:cs="Calibri"/>
          <w:sz w:val="24"/>
          <w:szCs w:val="24"/>
        </w:rPr>
      </w:pPr>
    </w:p>
    <w:p w:rsidR="007966F8" w:rsidRDefault="007966F8">
      <w:pPr>
        <w:spacing w:line="262" w:lineRule="exact"/>
        <w:rPr>
          <w:rFonts w:ascii="Calibri" w:eastAsia="Calibri" w:hAnsi="Calibri" w:cs="Calibri"/>
          <w:sz w:val="24"/>
          <w:szCs w:val="24"/>
        </w:rPr>
      </w:pPr>
    </w:p>
    <w:p w:rsidR="007966F8" w:rsidRDefault="00301F08">
      <w:pPr>
        <w:numPr>
          <w:ilvl w:val="0"/>
          <w:numId w:val="2"/>
        </w:numPr>
        <w:tabs>
          <w:tab w:val="left" w:pos="720"/>
        </w:tabs>
        <w:ind w:left="720" w:hanging="360"/>
        <w:rPr>
          <w:rFonts w:ascii="Calibri" w:eastAsia="Calibri" w:hAnsi="Calibri" w:cs="Calibri"/>
          <w:b/>
          <w:bCs/>
          <w:sz w:val="28"/>
          <w:szCs w:val="28"/>
        </w:rPr>
      </w:pPr>
      <w:r>
        <w:rPr>
          <w:rFonts w:ascii="Calibri" w:eastAsia="Calibri" w:hAnsi="Calibri" w:cs="Calibri"/>
          <w:b/>
          <w:bCs/>
          <w:sz w:val="28"/>
          <w:szCs w:val="28"/>
        </w:rPr>
        <w:t>Number of Fellowship Awarded</w:t>
      </w:r>
    </w:p>
    <w:p w:rsidR="007966F8" w:rsidRDefault="007966F8">
      <w:pPr>
        <w:sectPr w:rsidR="007966F8">
          <w:pgSz w:w="11900" w:h="16838"/>
          <w:pgMar w:top="1440" w:right="1440" w:bottom="1118" w:left="1440" w:header="0" w:footer="0" w:gutter="0"/>
          <w:cols w:space="720" w:equalWidth="0">
            <w:col w:w="9026"/>
          </w:cols>
        </w:sectPr>
      </w:pPr>
    </w:p>
    <w:p w:rsidR="007966F8" w:rsidRDefault="007966F8">
      <w:pPr>
        <w:spacing w:line="163" w:lineRule="exact"/>
        <w:rPr>
          <w:sz w:val="24"/>
          <w:szCs w:val="24"/>
        </w:rPr>
      </w:pPr>
    </w:p>
    <w:p w:rsidR="007966F8" w:rsidRDefault="00301F08">
      <w:pPr>
        <w:ind w:left="720"/>
        <w:rPr>
          <w:sz w:val="20"/>
          <w:szCs w:val="20"/>
        </w:rPr>
      </w:pPr>
      <w:r>
        <w:rPr>
          <w:rFonts w:ascii="Calibri" w:eastAsia="Calibri" w:hAnsi="Calibri" w:cs="Calibri"/>
          <w:sz w:val="23"/>
          <w:szCs w:val="23"/>
        </w:rPr>
        <w:t>For Year 201</w:t>
      </w:r>
      <w:r w:rsidR="00CA3210">
        <w:rPr>
          <w:rFonts w:ascii="Calibri" w:eastAsia="Calibri" w:hAnsi="Calibri" w:cs="Calibri"/>
          <w:sz w:val="23"/>
          <w:szCs w:val="23"/>
        </w:rPr>
        <w:t>9</w:t>
      </w:r>
      <w:r>
        <w:rPr>
          <w:rFonts w:asciiTheme="minorEastAsia" w:hAnsiTheme="minorEastAsia" w:cs="Calibri" w:hint="eastAsia"/>
          <w:sz w:val="23"/>
          <w:szCs w:val="23"/>
        </w:rPr>
        <w:t>,</w:t>
      </w:r>
      <w:r>
        <w:rPr>
          <w:rFonts w:ascii="Calibri" w:eastAsia="Calibri" w:hAnsi="Calibri" w:cs="Calibri"/>
          <w:sz w:val="23"/>
          <w:szCs w:val="23"/>
        </w:rPr>
        <w:t xml:space="preserve"> the fellowships shall be granted to:</w:t>
      </w:r>
    </w:p>
    <w:p w:rsidR="007966F8" w:rsidRDefault="007966F8">
      <w:pPr>
        <w:sectPr w:rsidR="007966F8">
          <w:type w:val="continuous"/>
          <w:pgSz w:w="11900" w:h="16838"/>
          <w:pgMar w:top="1440" w:right="1440" w:bottom="1118" w:left="1440" w:header="0" w:footer="0" w:gutter="0"/>
          <w:cols w:space="720" w:equalWidth="0">
            <w:col w:w="9026"/>
          </w:cols>
        </w:sectPr>
      </w:pPr>
    </w:p>
    <w:p w:rsidR="007966F8" w:rsidRDefault="007966F8">
      <w:pPr>
        <w:spacing w:line="5" w:lineRule="exact"/>
        <w:rPr>
          <w:sz w:val="20"/>
          <w:szCs w:val="20"/>
        </w:rPr>
      </w:pPr>
      <w:bookmarkStart w:id="2" w:name="page2"/>
      <w:bookmarkEnd w:id="2"/>
    </w:p>
    <w:p w:rsidR="007966F8" w:rsidRDefault="00301F08">
      <w:pPr>
        <w:numPr>
          <w:ilvl w:val="0"/>
          <w:numId w:val="3"/>
        </w:numPr>
        <w:tabs>
          <w:tab w:val="left" w:pos="1620"/>
        </w:tabs>
        <w:ind w:left="1620" w:hanging="535"/>
        <w:rPr>
          <w:rFonts w:ascii="Calibri" w:eastAsia="Calibri" w:hAnsi="Calibri" w:cs="Calibri"/>
          <w:sz w:val="24"/>
          <w:szCs w:val="24"/>
        </w:rPr>
      </w:pPr>
      <w:r>
        <w:rPr>
          <w:rFonts w:ascii="Calibri" w:eastAsia="Calibri" w:hAnsi="Calibri" w:cs="Calibri"/>
          <w:sz w:val="24"/>
          <w:szCs w:val="24"/>
        </w:rPr>
        <w:t>2 Nordic candidates</w:t>
      </w:r>
    </w:p>
    <w:p w:rsidR="007966F8" w:rsidRDefault="007966F8">
      <w:pPr>
        <w:spacing w:line="19" w:lineRule="exact"/>
        <w:rPr>
          <w:rFonts w:ascii="Calibri" w:eastAsia="Calibri" w:hAnsi="Calibri" w:cs="Calibri"/>
          <w:sz w:val="24"/>
          <w:szCs w:val="24"/>
        </w:rPr>
      </w:pPr>
    </w:p>
    <w:p w:rsidR="007966F8" w:rsidRDefault="00301F08">
      <w:pPr>
        <w:numPr>
          <w:ilvl w:val="0"/>
          <w:numId w:val="3"/>
        </w:numPr>
        <w:tabs>
          <w:tab w:val="left" w:pos="1620"/>
        </w:tabs>
        <w:ind w:left="1620" w:hanging="590"/>
        <w:rPr>
          <w:rFonts w:ascii="Calibri" w:eastAsia="Calibri" w:hAnsi="Calibri" w:cs="Calibri"/>
          <w:sz w:val="24"/>
          <w:szCs w:val="24"/>
        </w:rPr>
      </w:pPr>
      <w:r>
        <w:rPr>
          <w:rFonts w:ascii="Calibri" w:eastAsia="Calibri" w:hAnsi="Calibri" w:cs="Calibri"/>
          <w:sz w:val="24"/>
          <w:szCs w:val="24"/>
        </w:rPr>
        <w:t>2 Chinese candidates</w:t>
      </w:r>
    </w:p>
    <w:p w:rsidR="007966F8" w:rsidRDefault="007966F8">
      <w:pPr>
        <w:spacing w:line="72" w:lineRule="exact"/>
        <w:rPr>
          <w:sz w:val="20"/>
          <w:szCs w:val="20"/>
        </w:rPr>
      </w:pPr>
    </w:p>
    <w:p w:rsidR="007966F8" w:rsidRDefault="00301F08">
      <w:pPr>
        <w:spacing w:line="222" w:lineRule="auto"/>
        <w:ind w:left="780" w:right="366"/>
        <w:rPr>
          <w:sz w:val="20"/>
          <w:szCs w:val="20"/>
        </w:rPr>
      </w:pPr>
      <w:r>
        <w:rPr>
          <w:rFonts w:ascii="Calibri" w:eastAsia="Calibri" w:hAnsi="Calibri" w:cs="Calibri"/>
          <w:sz w:val="24"/>
          <w:szCs w:val="24"/>
        </w:rPr>
        <w:t xml:space="preserve">Successful candidates shall choose to conduct the fellowship during the following period: December </w:t>
      </w:r>
      <w:r w:rsidR="003A325C">
        <w:rPr>
          <w:rFonts w:ascii="Calibri" w:eastAsia="Calibri" w:hAnsi="Calibri" w:cs="Calibri"/>
          <w:sz w:val="24"/>
          <w:szCs w:val="24"/>
        </w:rPr>
        <w:t>1</w:t>
      </w:r>
      <w:r w:rsidR="003A325C" w:rsidRPr="00CA3210">
        <w:rPr>
          <w:rFonts w:ascii="Calibri" w:eastAsia="Calibri" w:hAnsi="Calibri" w:cs="Calibri"/>
          <w:sz w:val="24"/>
          <w:szCs w:val="24"/>
          <w:vertAlign w:val="superscript"/>
        </w:rPr>
        <w:t>st</w:t>
      </w:r>
      <w:r w:rsidR="003A325C">
        <w:rPr>
          <w:rFonts w:ascii="Calibri" w:eastAsia="Calibri" w:hAnsi="Calibri" w:cs="Calibri"/>
          <w:sz w:val="24"/>
          <w:szCs w:val="24"/>
        </w:rPr>
        <w:t xml:space="preserve"> 2019</w:t>
      </w:r>
      <w:r>
        <w:rPr>
          <w:rFonts w:ascii="Calibri" w:eastAsia="Calibri" w:hAnsi="Calibri" w:cs="Calibri"/>
          <w:sz w:val="24"/>
          <w:szCs w:val="24"/>
        </w:rPr>
        <w:t xml:space="preserve">– June </w:t>
      </w:r>
      <w:r w:rsidR="003A325C">
        <w:rPr>
          <w:rFonts w:ascii="Calibri" w:eastAsia="Calibri" w:hAnsi="Calibri" w:cs="Calibri"/>
          <w:sz w:val="24"/>
          <w:szCs w:val="24"/>
        </w:rPr>
        <w:t>30</w:t>
      </w:r>
      <w:r w:rsidR="003A325C" w:rsidRPr="00301F08">
        <w:rPr>
          <w:rFonts w:ascii="Calibri" w:eastAsia="Calibri" w:hAnsi="Calibri" w:cs="Calibri"/>
          <w:sz w:val="24"/>
          <w:szCs w:val="24"/>
          <w:vertAlign w:val="superscript"/>
        </w:rPr>
        <w:t>th</w:t>
      </w:r>
      <w:r w:rsidR="003A325C">
        <w:rPr>
          <w:rFonts w:ascii="Calibri" w:eastAsia="Calibri" w:hAnsi="Calibri" w:cs="Calibri"/>
          <w:sz w:val="24"/>
          <w:szCs w:val="24"/>
        </w:rPr>
        <w:t xml:space="preserve"> 2020</w:t>
      </w:r>
      <w:r>
        <w:rPr>
          <w:rFonts w:ascii="Calibri" w:eastAsia="Calibri" w:hAnsi="Calibri" w:cs="Calibri"/>
          <w:sz w:val="24"/>
          <w:szCs w:val="24"/>
        </w:rPr>
        <w:t>.</w:t>
      </w:r>
    </w:p>
    <w:p w:rsidR="007966F8" w:rsidRDefault="007966F8">
      <w:pPr>
        <w:spacing w:line="382" w:lineRule="exact"/>
        <w:rPr>
          <w:sz w:val="20"/>
          <w:szCs w:val="20"/>
        </w:rPr>
      </w:pPr>
    </w:p>
    <w:p w:rsidR="007966F8" w:rsidRDefault="00301F08">
      <w:pPr>
        <w:ind w:left="360"/>
        <w:rPr>
          <w:sz w:val="20"/>
          <w:szCs w:val="20"/>
        </w:rPr>
      </w:pPr>
      <w:r>
        <w:rPr>
          <w:rFonts w:ascii="Calibri" w:eastAsia="Calibri" w:hAnsi="Calibri" w:cs="Calibri"/>
          <w:b/>
          <w:bCs/>
          <w:sz w:val="28"/>
          <w:szCs w:val="28"/>
        </w:rPr>
        <w:t>D. Terms of Award</w:t>
      </w:r>
    </w:p>
    <w:p w:rsidR="007966F8" w:rsidRDefault="007966F8">
      <w:pPr>
        <w:spacing w:line="151" w:lineRule="exact"/>
        <w:rPr>
          <w:sz w:val="20"/>
          <w:szCs w:val="20"/>
        </w:rPr>
      </w:pPr>
    </w:p>
    <w:p w:rsidR="007966F8" w:rsidRDefault="00301F08">
      <w:pPr>
        <w:ind w:left="780"/>
        <w:rPr>
          <w:sz w:val="20"/>
          <w:szCs w:val="20"/>
        </w:rPr>
      </w:pPr>
      <w:r>
        <w:rPr>
          <w:rFonts w:ascii="Calibri" w:eastAsia="Calibri" w:hAnsi="Calibri" w:cs="Calibri"/>
          <w:sz w:val="24"/>
          <w:szCs w:val="24"/>
        </w:rPr>
        <w:t>1.  For Nordic fellows to conduct research in Chinese host member institutes:</w:t>
      </w:r>
    </w:p>
    <w:p w:rsidR="007966F8" w:rsidRDefault="007966F8">
      <w:pPr>
        <w:spacing w:line="19"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680"/>
        <w:gridCol w:w="60"/>
        <w:gridCol w:w="100"/>
        <w:gridCol w:w="1820"/>
        <w:gridCol w:w="60"/>
        <w:gridCol w:w="60"/>
        <w:gridCol w:w="1060"/>
        <w:gridCol w:w="200"/>
        <w:gridCol w:w="520"/>
        <w:gridCol w:w="340"/>
        <w:gridCol w:w="140"/>
        <w:gridCol w:w="1140"/>
        <w:gridCol w:w="140"/>
        <w:gridCol w:w="360"/>
        <w:gridCol w:w="500"/>
        <w:gridCol w:w="200"/>
        <w:gridCol w:w="1060"/>
        <w:gridCol w:w="80"/>
      </w:tblGrid>
      <w:tr w:rsidR="007966F8">
        <w:trPr>
          <w:trHeight w:val="293"/>
        </w:trPr>
        <w:tc>
          <w:tcPr>
            <w:tcW w:w="680" w:type="dxa"/>
            <w:vAlign w:val="bottom"/>
          </w:tcPr>
          <w:p w:rsidR="007966F8" w:rsidRDefault="007966F8">
            <w:pPr>
              <w:rPr>
                <w:sz w:val="24"/>
                <w:szCs w:val="24"/>
              </w:rPr>
            </w:pPr>
          </w:p>
        </w:tc>
        <w:tc>
          <w:tcPr>
            <w:tcW w:w="160" w:type="dxa"/>
            <w:gridSpan w:val="2"/>
            <w:vAlign w:val="bottom"/>
          </w:tcPr>
          <w:p w:rsidR="007966F8" w:rsidRDefault="00301F08">
            <w:pPr>
              <w:jc w:val="right"/>
              <w:rPr>
                <w:sz w:val="20"/>
                <w:szCs w:val="20"/>
              </w:rPr>
            </w:pPr>
            <w:r>
              <w:rPr>
                <w:rFonts w:ascii="Calibri" w:eastAsia="Calibri" w:hAnsi="Calibri" w:cs="Calibri"/>
                <w:sz w:val="24"/>
                <w:szCs w:val="24"/>
              </w:rPr>
              <w:t>i.</w:t>
            </w:r>
          </w:p>
        </w:tc>
        <w:tc>
          <w:tcPr>
            <w:tcW w:w="5480" w:type="dxa"/>
            <w:gridSpan w:val="10"/>
            <w:vAlign w:val="bottom"/>
          </w:tcPr>
          <w:p w:rsidR="007966F8" w:rsidRDefault="00301F08">
            <w:pPr>
              <w:ind w:left="360"/>
              <w:rPr>
                <w:sz w:val="20"/>
                <w:szCs w:val="20"/>
              </w:rPr>
            </w:pPr>
            <w:r>
              <w:rPr>
                <w:rFonts w:ascii="Calibri" w:eastAsia="Calibri" w:hAnsi="Calibri" w:cs="Calibri"/>
                <w:sz w:val="24"/>
                <w:szCs w:val="24"/>
              </w:rPr>
              <w:t>Office and lunch provided by the host institute</w:t>
            </w:r>
          </w:p>
        </w:tc>
        <w:tc>
          <w:tcPr>
            <w:tcW w:w="360" w:type="dxa"/>
            <w:vAlign w:val="bottom"/>
          </w:tcPr>
          <w:p w:rsidR="007966F8" w:rsidRDefault="007966F8">
            <w:pPr>
              <w:rPr>
                <w:sz w:val="24"/>
                <w:szCs w:val="24"/>
              </w:rPr>
            </w:pPr>
          </w:p>
        </w:tc>
        <w:tc>
          <w:tcPr>
            <w:tcW w:w="500" w:type="dxa"/>
            <w:vAlign w:val="bottom"/>
          </w:tcPr>
          <w:p w:rsidR="007966F8" w:rsidRDefault="007966F8">
            <w:pPr>
              <w:rPr>
                <w:sz w:val="24"/>
                <w:szCs w:val="24"/>
              </w:rPr>
            </w:pPr>
          </w:p>
        </w:tc>
        <w:tc>
          <w:tcPr>
            <w:tcW w:w="200" w:type="dxa"/>
            <w:vAlign w:val="bottom"/>
          </w:tcPr>
          <w:p w:rsidR="007966F8" w:rsidRDefault="007966F8">
            <w:pPr>
              <w:rPr>
                <w:sz w:val="24"/>
                <w:szCs w:val="24"/>
              </w:rPr>
            </w:pPr>
          </w:p>
        </w:tc>
        <w:tc>
          <w:tcPr>
            <w:tcW w:w="1060" w:type="dxa"/>
            <w:vAlign w:val="bottom"/>
          </w:tcPr>
          <w:p w:rsidR="007966F8" w:rsidRDefault="007966F8">
            <w:pPr>
              <w:rPr>
                <w:sz w:val="24"/>
                <w:szCs w:val="24"/>
              </w:rPr>
            </w:pPr>
          </w:p>
        </w:tc>
        <w:tc>
          <w:tcPr>
            <w:tcW w:w="80" w:type="dxa"/>
            <w:vAlign w:val="bottom"/>
          </w:tcPr>
          <w:p w:rsidR="007966F8" w:rsidRDefault="007966F8">
            <w:pPr>
              <w:rPr>
                <w:sz w:val="24"/>
                <w:szCs w:val="24"/>
              </w:rPr>
            </w:pPr>
          </w:p>
        </w:tc>
      </w:tr>
      <w:tr w:rsidR="007966F8">
        <w:trPr>
          <w:trHeight w:val="312"/>
        </w:trPr>
        <w:tc>
          <w:tcPr>
            <w:tcW w:w="680" w:type="dxa"/>
            <w:vAlign w:val="bottom"/>
          </w:tcPr>
          <w:p w:rsidR="007966F8" w:rsidRDefault="007966F8">
            <w:pPr>
              <w:rPr>
                <w:sz w:val="24"/>
                <w:szCs w:val="24"/>
              </w:rPr>
            </w:pPr>
          </w:p>
        </w:tc>
        <w:tc>
          <w:tcPr>
            <w:tcW w:w="160" w:type="dxa"/>
            <w:gridSpan w:val="2"/>
            <w:vAlign w:val="bottom"/>
          </w:tcPr>
          <w:p w:rsidR="007966F8" w:rsidRDefault="00301F08">
            <w:pPr>
              <w:jc w:val="right"/>
              <w:rPr>
                <w:sz w:val="20"/>
                <w:szCs w:val="20"/>
              </w:rPr>
            </w:pPr>
            <w:r>
              <w:rPr>
                <w:rFonts w:ascii="Calibri" w:eastAsia="Calibri" w:hAnsi="Calibri" w:cs="Calibri"/>
                <w:w w:val="81"/>
                <w:sz w:val="24"/>
                <w:szCs w:val="24"/>
              </w:rPr>
              <w:t>ii.</w:t>
            </w:r>
          </w:p>
        </w:tc>
        <w:tc>
          <w:tcPr>
            <w:tcW w:w="7600" w:type="dxa"/>
            <w:gridSpan w:val="14"/>
            <w:vAlign w:val="bottom"/>
          </w:tcPr>
          <w:p w:rsidR="007966F8" w:rsidRDefault="00301F08">
            <w:pPr>
              <w:ind w:left="360"/>
              <w:rPr>
                <w:sz w:val="20"/>
                <w:szCs w:val="20"/>
              </w:rPr>
            </w:pPr>
            <w:r>
              <w:rPr>
                <w:rFonts w:ascii="Calibri" w:eastAsia="Calibri" w:hAnsi="Calibri" w:cs="Calibri"/>
                <w:sz w:val="24"/>
                <w:szCs w:val="24"/>
              </w:rPr>
              <w:t>Monthly stipend (RMB, tax incl.) according to standard of China’s State</w:t>
            </w:r>
          </w:p>
        </w:tc>
        <w:tc>
          <w:tcPr>
            <w:tcW w:w="80" w:type="dxa"/>
            <w:vAlign w:val="bottom"/>
          </w:tcPr>
          <w:p w:rsidR="007966F8" w:rsidRDefault="007966F8">
            <w:pPr>
              <w:rPr>
                <w:sz w:val="24"/>
                <w:szCs w:val="24"/>
              </w:rPr>
            </w:pPr>
          </w:p>
        </w:tc>
      </w:tr>
      <w:tr w:rsidR="007966F8">
        <w:trPr>
          <w:trHeight w:val="319"/>
        </w:trPr>
        <w:tc>
          <w:tcPr>
            <w:tcW w:w="680" w:type="dxa"/>
            <w:vAlign w:val="bottom"/>
          </w:tcPr>
          <w:p w:rsidR="007966F8" w:rsidRDefault="007966F8">
            <w:pPr>
              <w:rPr>
                <w:sz w:val="24"/>
                <w:szCs w:val="24"/>
              </w:rPr>
            </w:pPr>
          </w:p>
        </w:tc>
        <w:tc>
          <w:tcPr>
            <w:tcW w:w="60" w:type="dxa"/>
            <w:tcBorders>
              <w:bottom w:val="single" w:sz="8" w:space="0" w:color="auto"/>
            </w:tcBorders>
            <w:vAlign w:val="bottom"/>
          </w:tcPr>
          <w:p w:rsidR="007966F8" w:rsidRDefault="007966F8">
            <w:pPr>
              <w:rPr>
                <w:sz w:val="24"/>
                <w:szCs w:val="24"/>
              </w:rPr>
            </w:pPr>
          </w:p>
        </w:tc>
        <w:tc>
          <w:tcPr>
            <w:tcW w:w="100" w:type="dxa"/>
            <w:tcBorders>
              <w:bottom w:val="single" w:sz="8" w:space="0" w:color="auto"/>
            </w:tcBorders>
            <w:vAlign w:val="bottom"/>
          </w:tcPr>
          <w:p w:rsidR="007966F8" w:rsidRDefault="007966F8">
            <w:pPr>
              <w:rPr>
                <w:sz w:val="24"/>
                <w:szCs w:val="24"/>
              </w:rPr>
            </w:pPr>
          </w:p>
        </w:tc>
        <w:tc>
          <w:tcPr>
            <w:tcW w:w="5480" w:type="dxa"/>
            <w:gridSpan w:val="10"/>
            <w:tcBorders>
              <w:bottom w:val="single" w:sz="8" w:space="0" w:color="auto"/>
            </w:tcBorders>
            <w:vAlign w:val="bottom"/>
          </w:tcPr>
          <w:p w:rsidR="007966F8" w:rsidRDefault="00301F08">
            <w:pPr>
              <w:ind w:left="360"/>
              <w:rPr>
                <w:sz w:val="20"/>
                <w:szCs w:val="20"/>
              </w:rPr>
            </w:pPr>
            <w:r>
              <w:rPr>
                <w:rFonts w:ascii="Calibri" w:eastAsia="Calibri" w:hAnsi="Calibri" w:cs="Calibri"/>
                <w:sz w:val="24"/>
                <w:szCs w:val="24"/>
              </w:rPr>
              <w:t>Administration of Foreign Experts Affairs:</w:t>
            </w:r>
          </w:p>
        </w:tc>
        <w:tc>
          <w:tcPr>
            <w:tcW w:w="360" w:type="dxa"/>
            <w:tcBorders>
              <w:bottom w:val="single" w:sz="8" w:space="0" w:color="auto"/>
            </w:tcBorders>
            <w:vAlign w:val="bottom"/>
          </w:tcPr>
          <w:p w:rsidR="007966F8" w:rsidRDefault="007966F8">
            <w:pPr>
              <w:rPr>
                <w:sz w:val="24"/>
                <w:szCs w:val="24"/>
              </w:rPr>
            </w:pPr>
          </w:p>
        </w:tc>
        <w:tc>
          <w:tcPr>
            <w:tcW w:w="500" w:type="dxa"/>
            <w:tcBorders>
              <w:bottom w:val="single" w:sz="8" w:space="0" w:color="auto"/>
            </w:tcBorders>
            <w:vAlign w:val="bottom"/>
          </w:tcPr>
          <w:p w:rsidR="007966F8" w:rsidRDefault="007966F8">
            <w:pPr>
              <w:rPr>
                <w:sz w:val="24"/>
                <w:szCs w:val="24"/>
              </w:rPr>
            </w:pPr>
          </w:p>
        </w:tc>
        <w:tc>
          <w:tcPr>
            <w:tcW w:w="200" w:type="dxa"/>
            <w:tcBorders>
              <w:bottom w:val="single" w:sz="8" w:space="0" w:color="auto"/>
            </w:tcBorders>
            <w:vAlign w:val="bottom"/>
          </w:tcPr>
          <w:p w:rsidR="007966F8" w:rsidRDefault="007966F8">
            <w:pPr>
              <w:rPr>
                <w:sz w:val="24"/>
                <w:szCs w:val="24"/>
              </w:rPr>
            </w:pPr>
          </w:p>
        </w:tc>
        <w:tc>
          <w:tcPr>
            <w:tcW w:w="1060" w:type="dxa"/>
            <w:tcBorders>
              <w:bottom w:val="single" w:sz="8" w:space="0" w:color="auto"/>
            </w:tcBorders>
            <w:vAlign w:val="bottom"/>
          </w:tcPr>
          <w:p w:rsidR="007966F8" w:rsidRDefault="007966F8">
            <w:pPr>
              <w:rPr>
                <w:sz w:val="24"/>
                <w:szCs w:val="24"/>
              </w:rPr>
            </w:pPr>
          </w:p>
        </w:tc>
        <w:tc>
          <w:tcPr>
            <w:tcW w:w="80" w:type="dxa"/>
            <w:vAlign w:val="bottom"/>
          </w:tcPr>
          <w:p w:rsidR="007966F8" w:rsidRDefault="007966F8">
            <w:pPr>
              <w:rPr>
                <w:sz w:val="24"/>
                <w:szCs w:val="24"/>
              </w:rPr>
            </w:pPr>
          </w:p>
        </w:tc>
      </w:tr>
      <w:tr w:rsidR="007966F8">
        <w:trPr>
          <w:trHeight w:val="277"/>
        </w:trPr>
        <w:tc>
          <w:tcPr>
            <w:tcW w:w="680" w:type="dxa"/>
            <w:tcBorders>
              <w:right w:val="single" w:sz="8" w:space="0" w:color="auto"/>
            </w:tcBorders>
            <w:vAlign w:val="bottom"/>
          </w:tcPr>
          <w:p w:rsidR="007966F8" w:rsidRDefault="007966F8">
            <w:pPr>
              <w:rPr>
                <w:sz w:val="24"/>
                <w:szCs w:val="24"/>
              </w:rPr>
            </w:pPr>
          </w:p>
        </w:tc>
        <w:tc>
          <w:tcPr>
            <w:tcW w:w="60" w:type="dxa"/>
            <w:vAlign w:val="bottom"/>
          </w:tcPr>
          <w:p w:rsidR="007966F8" w:rsidRDefault="007966F8">
            <w:pPr>
              <w:rPr>
                <w:sz w:val="24"/>
                <w:szCs w:val="24"/>
              </w:rPr>
            </w:pPr>
          </w:p>
        </w:tc>
        <w:tc>
          <w:tcPr>
            <w:tcW w:w="1920" w:type="dxa"/>
            <w:gridSpan w:val="2"/>
            <w:tcBorders>
              <w:right w:val="single" w:sz="8" w:space="0" w:color="auto"/>
            </w:tcBorders>
            <w:vAlign w:val="bottom"/>
          </w:tcPr>
          <w:p w:rsidR="007966F8" w:rsidRDefault="00301F08">
            <w:pPr>
              <w:ind w:left="40"/>
              <w:rPr>
                <w:sz w:val="20"/>
                <w:szCs w:val="20"/>
              </w:rPr>
            </w:pPr>
            <w:r>
              <w:rPr>
                <w:rFonts w:ascii="Calibri" w:eastAsia="Calibri" w:hAnsi="Calibri" w:cs="Calibri"/>
                <w:sz w:val="21"/>
                <w:szCs w:val="21"/>
              </w:rPr>
              <w:t>Academic Rank</w:t>
            </w:r>
          </w:p>
        </w:tc>
        <w:tc>
          <w:tcPr>
            <w:tcW w:w="60" w:type="dxa"/>
            <w:vAlign w:val="bottom"/>
          </w:tcPr>
          <w:p w:rsidR="007966F8" w:rsidRDefault="007966F8">
            <w:pPr>
              <w:rPr>
                <w:sz w:val="24"/>
                <w:szCs w:val="24"/>
              </w:rPr>
            </w:pPr>
          </w:p>
        </w:tc>
        <w:tc>
          <w:tcPr>
            <w:tcW w:w="60" w:type="dxa"/>
            <w:vAlign w:val="bottom"/>
          </w:tcPr>
          <w:p w:rsidR="007966F8" w:rsidRDefault="007966F8">
            <w:pPr>
              <w:rPr>
                <w:sz w:val="24"/>
                <w:szCs w:val="24"/>
              </w:rPr>
            </w:pPr>
          </w:p>
        </w:tc>
        <w:tc>
          <w:tcPr>
            <w:tcW w:w="1260" w:type="dxa"/>
            <w:gridSpan w:val="2"/>
            <w:vAlign w:val="bottom"/>
          </w:tcPr>
          <w:p w:rsidR="007966F8" w:rsidRDefault="00301F08">
            <w:pPr>
              <w:ind w:left="248"/>
              <w:jc w:val="center"/>
              <w:rPr>
                <w:sz w:val="20"/>
                <w:szCs w:val="20"/>
              </w:rPr>
            </w:pPr>
            <w:r>
              <w:rPr>
                <w:rFonts w:ascii="Calibri" w:eastAsia="Calibri" w:hAnsi="Calibri" w:cs="Calibri"/>
                <w:sz w:val="21"/>
                <w:szCs w:val="21"/>
              </w:rPr>
              <w:t>Allowance</w:t>
            </w:r>
          </w:p>
        </w:tc>
        <w:tc>
          <w:tcPr>
            <w:tcW w:w="520" w:type="dxa"/>
            <w:tcBorders>
              <w:right w:val="single" w:sz="8" w:space="0" w:color="auto"/>
            </w:tcBorders>
            <w:vAlign w:val="bottom"/>
          </w:tcPr>
          <w:p w:rsidR="007966F8" w:rsidRDefault="007966F8">
            <w:pPr>
              <w:rPr>
                <w:sz w:val="24"/>
                <w:szCs w:val="24"/>
              </w:rPr>
            </w:pPr>
          </w:p>
        </w:tc>
        <w:tc>
          <w:tcPr>
            <w:tcW w:w="340" w:type="dxa"/>
            <w:vAlign w:val="bottom"/>
          </w:tcPr>
          <w:p w:rsidR="007966F8" w:rsidRDefault="007966F8">
            <w:pPr>
              <w:rPr>
                <w:sz w:val="24"/>
                <w:szCs w:val="24"/>
              </w:rPr>
            </w:pPr>
          </w:p>
        </w:tc>
        <w:tc>
          <w:tcPr>
            <w:tcW w:w="1420" w:type="dxa"/>
            <w:gridSpan w:val="3"/>
            <w:vAlign w:val="bottom"/>
          </w:tcPr>
          <w:p w:rsidR="007966F8" w:rsidRDefault="00301F08">
            <w:pPr>
              <w:ind w:right="20"/>
              <w:jc w:val="center"/>
              <w:rPr>
                <w:sz w:val="20"/>
                <w:szCs w:val="20"/>
              </w:rPr>
            </w:pPr>
            <w:r>
              <w:rPr>
                <w:rFonts w:ascii="Calibri" w:eastAsia="Calibri" w:hAnsi="Calibri" w:cs="Calibri"/>
                <w:w w:val="99"/>
                <w:sz w:val="21"/>
                <w:szCs w:val="21"/>
              </w:rPr>
              <w:t>Living Expenses</w:t>
            </w:r>
          </w:p>
        </w:tc>
        <w:tc>
          <w:tcPr>
            <w:tcW w:w="360" w:type="dxa"/>
            <w:tcBorders>
              <w:right w:val="single" w:sz="8" w:space="0" w:color="auto"/>
            </w:tcBorders>
            <w:vAlign w:val="bottom"/>
          </w:tcPr>
          <w:p w:rsidR="007966F8" w:rsidRDefault="007966F8">
            <w:pPr>
              <w:rPr>
                <w:sz w:val="24"/>
                <w:szCs w:val="24"/>
              </w:rPr>
            </w:pPr>
          </w:p>
        </w:tc>
        <w:tc>
          <w:tcPr>
            <w:tcW w:w="500" w:type="dxa"/>
            <w:vAlign w:val="bottom"/>
          </w:tcPr>
          <w:p w:rsidR="007966F8" w:rsidRDefault="007966F8">
            <w:pPr>
              <w:rPr>
                <w:sz w:val="24"/>
                <w:szCs w:val="24"/>
              </w:rPr>
            </w:pPr>
          </w:p>
        </w:tc>
        <w:tc>
          <w:tcPr>
            <w:tcW w:w="1260" w:type="dxa"/>
            <w:gridSpan w:val="2"/>
            <w:tcBorders>
              <w:right w:val="single" w:sz="8" w:space="0" w:color="auto"/>
            </w:tcBorders>
            <w:vAlign w:val="bottom"/>
          </w:tcPr>
          <w:p w:rsidR="007966F8" w:rsidRDefault="00301F08">
            <w:pPr>
              <w:ind w:right="432"/>
              <w:jc w:val="center"/>
              <w:rPr>
                <w:sz w:val="20"/>
                <w:szCs w:val="20"/>
              </w:rPr>
            </w:pPr>
            <w:r>
              <w:rPr>
                <w:rFonts w:ascii="Calibri" w:eastAsia="Calibri" w:hAnsi="Calibri" w:cs="Calibri"/>
                <w:w w:val="92"/>
                <w:sz w:val="21"/>
                <w:szCs w:val="21"/>
              </w:rPr>
              <w:t>Total</w:t>
            </w:r>
          </w:p>
        </w:tc>
        <w:tc>
          <w:tcPr>
            <w:tcW w:w="80" w:type="dxa"/>
            <w:vAlign w:val="bottom"/>
          </w:tcPr>
          <w:p w:rsidR="007966F8" w:rsidRDefault="007966F8">
            <w:pPr>
              <w:rPr>
                <w:sz w:val="24"/>
                <w:szCs w:val="24"/>
              </w:rPr>
            </w:pPr>
          </w:p>
        </w:tc>
      </w:tr>
      <w:tr w:rsidR="007966F8">
        <w:trPr>
          <w:trHeight w:val="32"/>
        </w:trPr>
        <w:tc>
          <w:tcPr>
            <w:tcW w:w="680" w:type="dxa"/>
            <w:tcBorders>
              <w:right w:val="single" w:sz="8" w:space="0" w:color="auto"/>
            </w:tcBorders>
            <w:vAlign w:val="bottom"/>
          </w:tcPr>
          <w:p w:rsidR="007966F8" w:rsidRDefault="007966F8">
            <w:pPr>
              <w:rPr>
                <w:sz w:val="2"/>
                <w:szCs w:val="2"/>
              </w:rPr>
            </w:pPr>
          </w:p>
        </w:tc>
        <w:tc>
          <w:tcPr>
            <w:tcW w:w="60" w:type="dxa"/>
            <w:tcBorders>
              <w:bottom w:val="single" w:sz="8" w:space="0" w:color="auto"/>
            </w:tcBorders>
            <w:vAlign w:val="bottom"/>
          </w:tcPr>
          <w:p w:rsidR="007966F8" w:rsidRDefault="007966F8">
            <w:pPr>
              <w:rPr>
                <w:sz w:val="2"/>
                <w:szCs w:val="2"/>
              </w:rPr>
            </w:pPr>
          </w:p>
        </w:tc>
        <w:tc>
          <w:tcPr>
            <w:tcW w:w="1920" w:type="dxa"/>
            <w:gridSpan w:val="2"/>
            <w:tcBorders>
              <w:bottom w:val="single" w:sz="8" w:space="0" w:color="auto"/>
              <w:right w:val="single" w:sz="8" w:space="0" w:color="auto"/>
            </w:tcBorders>
            <w:vAlign w:val="bottom"/>
          </w:tcPr>
          <w:p w:rsidR="007966F8" w:rsidRDefault="007966F8">
            <w:pPr>
              <w:rPr>
                <w:sz w:val="2"/>
                <w:szCs w:val="2"/>
              </w:rPr>
            </w:pPr>
          </w:p>
        </w:tc>
        <w:tc>
          <w:tcPr>
            <w:tcW w:w="60" w:type="dxa"/>
            <w:tcBorders>
              <w:bottom w:val="single" w:sz="8" w:space="0" w:color="auto"/>
            </w:tcBorders>
            <w:vAlign w:val="bottom"/>
          </w:tcPr>
          <w:p w:rsidR="007966F8" w:rsidRDefault="007966F8">
            <w:pPr>
              <w:rPr>
                <w:sz w:val="2"/>
                <w:szCs w:val="2"/>
              </w:rPr>
            </w:pPr>
          </w:p>
        </w:tc>
        <w:tc>
          <w:tcPr>
            <w:tcW w:w="60" w:type="dxa"/>
            <w:tcBorders>
              <w:bottom w:val="single" w:sz="8" w:space="0" w:color="auto"/>
            </w:tcBorders>
            <w:vAlign w:val="bottom"/>
          </w:tcPr>
          <w:p w:rsidR="007966F8" w:rsidRDefault="007966F8">
            <w:pPr>
              <w:rPr>
                <w:sz w:val="2"/>
                <w:szCs w:val="2"/>
              </w:rPr>
            </w:pPr>
          </w:p>
        </w:tc>
        <w:tc>
          <w:tcPr>
            <w:tcW w:w="1060" w:type="dxa"/>
            <w:tcBorders>
              <w:bottom w:val="single" w:sz="8" w:space="0" w:color="auto"/>
            </w:tcBorders>
            <w:vAlign w:val="bottom"/>
          </w:tcPr>
          <w:p w:rsidR="007966F8" w:rsidRDefault="007966F8">
            <w:pPr>
              <w:rPr>
                <w:sz w:val="2"/>
                <w:szCs w:val="2"/>
              </w:rPr>
            </w:pPr>
          </w:p>
        </w:tc>
        <w:tc>
          <w:tcPr>
            <w:tcW w:w="200" w:type="dxa"/>
            <w:tcBorders>
              <w:bottom w:val="single" w:sz="8" w:space="0" w:color="auto"/>
            </w:tcBorders>
            <w:vAlign w:val="bottom"/>
          </w:tcPr>
          <w:p w:rsidR="007966F8" w:rsidRDefault="007966F8">
            <w:pPr>
              <w:rPr>
                <w:sz w:val="2"/>
                <w:szCs w:val="2"/>
              </w:rPr>
            </w:pPr>
          </w:p>
        </w:tc>
        <w:tc>
          <w:tcPr>
            <w:tcW w:w="520" w:type="dxa"/>
            <w:tcBorders>
              <w:bottom w:val="single" w:sz="8" w:space="0" w:color="auto"/>
              <w:right w:val="single" w:sz="8" w:space="0" w:color="auto"/>
            </w:tcBorders>
            <w:vAlign w:val="bottom"/>
          </w:tcPr>
          <w:p w:rsidR="007966F8" w:rsidRDefault="007966F8">
            <w:pPr>
              <w:rPr>
                <w:sz w:val="2"/>
                <w:szCs w:val="2"/>
              </w:rPr>
            </w:pPr>
          </w:p>
        </w:tc>
        <w:tc>
          <w:tcPr>
            <w:tcW w:w="340" w:type="dxa"/>
            <w:tcBorders>
              <w:bottom w:val="single" w:sz="8" w:space="0" w:color="auto"/>
            </w:tcBorders>
            <w:vAlign w:val="bottom"/>
          </w:tcPr>
          <w:p w:rsidR="007966F8" w:rsidRDefault="007966F8">
            <w:pPr>
              <w:rPr>
                <w:sz w:val="2"/>
                <w:szCs w:val="2"/>
              </w:rPr>
            </w:pPr>
          </w:p>
        </w:tc>
        <w:tc>
          <w:tcPr>
            <w:tcW w:w="140" w:type="dxa"/>
            <w:tcBorders>
              <w:bottom w:val="single" w:sz="8" w:space="0" w:color="auto"/>
            </w:tcBorders>
            <w:vAlign w:val="bottom"/>
          </w:tcPr>
          <w:p w:rsidR="007966F8" w:rsidRDefault="007966F8">
            <w:pPr>
              <w:rPr>
                <w:sz w:val="2"/>
                <w:szCs w:val="2"/>
              </w:rPr>
            </w:pPr>
          </w:p>
        </w:tc>
        <w:tc>
          <w:tcPr>
            <w:tcW w:w="1140" w:type="dxa"/>
            <w:tcBorders>
              <w:bottom w:val="single" w:sz="8" w:space="0" w:color="auto"/>
            </w:tcBorders>
            <w:vAlign w:val="bottom"/>
          </w:tcPr>
          <w:p w:rsidR="007966F8" w:rsidRDefault="007966F8">
            <w:pPr>
              <w:rPr>
                <w:sz w:val="2"/>
                <w:szCs w:val="2"/>
              </w:rPr>
            </w:pPr>
          </w:p>
        </w:tc>
        <w:tc>
          <w:tcPr>
            <w:tcW w:w="140" w:type="dxa"/>
            <w:tcBorders>
              <w:bottom w:val="single" w:sz="8" w:space="0" w:color="auto"/>
            </w:tcBorders>
            <w:vAlign w:val="bottom"/>
          </w:tcPr>
          <w:p w:rsidR="007966F8" w:rsidRDefault="007966F8">
            <w:pPr>
              <w:rPr>
                <w:sz w:val="2"/>
                <w:szCs w:val="2"/>
              </w:rPr>
            </w:pPr>
          </w:p>
        </w:tc>
        <w:tc>
          <w:tcPr>
            <w:tcW w:w="360" w:type="dxa"/>
            <w:tcBorders>
              <w:bottom w:val="single" w:sz="8" w:space="0" w:color="auto"/>
              <w:right w:val="single" w:sz="8" w:space="0" w:color="auto"/>
            </w:tcBorders>
            <w:vAlign w:val="bottom"/>
          </w:tcPr>
          <w:p w:rsidR="007966F8" w:rsidRDefault="007966F8">
            <w:pPr>
              <w:rPr>
                <w:sz w:val="2"/>
                <w:szCs w:val="2"/>
              </w:rPr>
            </w:pPr>
          </w:p>
        </w:tc>
        <w:tc>
          <w:tcPr>
            <w:tcW w:w="500" w:type="dxa"/>
            <w:tcBorders>
              <w:bottom w:val="single" w:sz="8" w:space="0" w:color="auto"/>
            </w:tcBorders>
            <w:vAlign w:val="bottom"/>
          </w:tcPr>
          <w:p w:rsidR="007966F8" w:rsidRDefault="007966F8">
            <w:pPr>
              <w:rPr>
                <w:sz w:val="2"/>
                <w:szCs w:val="2"/>
              </w:rPr>
            </w:pPr>
          </w:p>
        </w:tc>
        <w:tc>
          <w:tcPr>
            <w:tcW w:w="200" w:type="dxa"/>
            <w:tcBorders>
              <w:bottom w:val="single" w:sz="8" w:space="0" w:color="auto"/>
            </w:tcBorders>
            <w:vAlign w:val="bottom"/>
          </w:tcPr>
          <w:p w:rsidR="007966F8" w:rsidRDefault="007966F8">
            <w:pPr>
              <w:rPr>
                <w:sz w:val="2"/>
                <w:szCs w:val="2"/>
              </w:rPr>
            </w:pPr>
          </w:p>
        </w:tc>
        <w:tc>
          <w:tcPr>
            <w:tcW w:w="1060" w:type="dxa"/>
            <w:tcBorders>
              <w:bottom w:val="single" w:sz="8" w:space="0" w:color="auto"/>
              <w:right w:val="single" w:sz="8" w:space="0" w:color="auto"/>
            </w:tcBorders>
            <w:vAlign w:val="bottom"/>
          </w:tcPr>
          <w:p w:rsidR="007966F8" w:rsidRDefault="007966F8">
            <w:pPr>
              <w:rPr>
                <w:sz w:val="2"/>
                <w:szCs w:val="2"/>
              </w:rPr>
            </w:pPr>
          </w:p>
        </w:tc>
        <w:tc>
          <w:tcPr>
            <w:tcW w:w="80" w:type="dxa"/>
            <w:vAlign w:val="bottom"/>
          </w:tcPr>
          <w:p w:rsidR="007966F8" w:rsidRDefault="007966F8">
            <w:pPr>
              <w:rPr>
                <w:sz w:val="2"/>
                <w:szCs w:val="2"/>
              </w:rPr>
            </w:pPr>
          </w:p>
        </w:tc>
      </w:tr>
      <w:tr w:rsidR="007966F8">
        <w:trPr>
          <w:trHeight w:val="294"/>
        </w:trPr>
        <w:tc>
          <w:tcPr>
            <w:tcW w:w="680" w:type="dxa"/>
            <w:tcBorders>
              <w:right w:val="single" w:sz="8" w:space="0" w:color="auto"/>
            </w:tcBorders>
            <w:vAlign w:val="bottom"/>
          </w:tcPr>
          <w:p w:rsidR="007966F8" w:rsidRDefault="007966F8">
            <w:pPr>
              <w:rPr>
                <w:sz w:val="24"/>
                <w:szCs w:val="24"/>
              </w:rPr>
            </w:pPr>
          </w:p>
        </w:tc>
        <w:tc>
          <w:tcPr>
            <w:tcW w:w="60" w:type="dxa"/>
            <w:tcBorders>
              <w:bottom w:val="single" w:sz="8" w:space="0" w:color="auto"/>
            </w:tcBorders>
            <w:vAlign w:val="bottom"/>
          </w:tcPr>
          <w:p w:rsidR="007966F8" w:rsidRDefault="007966F8">
            <w:pPr>
              <w:rPr>
                <w:sz w:val="24"/>
                <w:szCs w:val="24"/>
              </w:rPr>
            </w:pPr>
          </w:p>
        </w:tc>
        <w:tc>
          <w:tcPr>
            <w:tcW w:w="1920" w:type="dxa"/>
            <w:gridSpan w:val="2"/>
            <w:tcBorders>
              <w:bottom w:val="single" w:sz="8" w:space="0" w:color="auto"/>
              <w:right w:val="single" w:sz="8" w:space="0" w:color="auto"/>
            </w:tcBorders>
            <w:vAlign w:val="bottom"/>
          </w:tcPr>
          <w:p w:rsidR="007966F8" w:rsidRDefault="00301F08">
            <w:pPr>
              <w:ind w:left="40"/>
              <w:rPr>
                <w:sz w:val="20"/>
                <w:szCs w:val="20"/>
              </w:rPr>
            </w:pPr>
            <w:r>
              <w:rPr>
                <w:rFonts w:ascii="Calibri" w:eastAsia="Calibri" w:hAnsi="Calibri" w:cs="Calibri"/>
                <w:sz w:val="21"/>
                <w:szCs w:val="21"/>
              </w:rPr>
              <w:t>Professor</w:t>
            </w:r>
          </w:p>
        </w:tc>
        <w:tc>
          <w:tcPr>
            <w:tcW w:w="60" w:type="dxa"/>
            <w:tcBorders>
              <w:bottom w:val="single" w:sz="8" w:space="0" w:color="auto"/>
            </w:tcBorders>
            <w:vAlign w:val="bottom"/>
          </w:tcPr>
          <w:p w:rsidR="007966F8" w:rsidRDefault="007966F8">
            <w:pPr>
              <w:rPr>
                <w:sz w:val="24"/>
                <w:szCs w:val="24"/>
              </w:rPr>
            </w:pPr>
          </w:p>
        </w:tc>
        <w:tc>
          <w:tcPr>
            <w:tcW w:w="60" w:type="dxa"/>
            <w:tcBorders>
              <w:bottom w:val="single" w:sz="8" w:space="0" w:color="auto"/>
            </w:tcBorders>
            <w:vAlign w:val="bottom"/>
          </w:tcPr>
          <w:p w:rsidR="007966F8" w:rsidRDefault="007966F8">
            <w:pPr>
              <w:rPr>
                <w:sz w:val="24"/>
                <w:szCs w:val="24"/>
              </w:rPr>
            </w:pPr>
          </w:p>
        </w:tc>
        <w:tc>
          <w:tcPr>
            <w:tcW w:w="1260" w:type="dxa"/>
            <w:gridSpan w:val="2"/>
            <w:tcBorders>
              <w:bottom w:val="single" w:sz="8" w:space="0" w:color="auto"/>
            </w:tcBorders>
            <w:vAlign w:val="bottom"/>
          </w:tcPr>
          <w:p w:rsidR="007966F8" w:rsidRDefault="00301F08">
            <w:pPr>
              <w:spacing w:line="287" w:lineRule="exact"/>
              <w:ind w:left="248"/>
              <w:jc w:val="center"/>
              <w:rPr>
                <w:sz w:val="20"/>
                <w:szCs w:val="20"/>
              </w:rPr>
            </w:pPr>
            <w:r>
              <w:rPr>
                <w:rFonts w:ascii="Calibri" w:eastAsia="Calibri" w:hAnsi="Calibri" w:cs="Calibri"/>
                <w:w w:val="98"/>
                <w:sz w:val="24"/>
                <w:szCs w:val="24"/>
              </w:rPr>
              <w:t>9,000</w:t>
            </w:r>
          </w:p>
        </w:tc>
        <w:tc>
          <w:tcPr>
            <w:tcW w:w="520" w:type="dxa"/>
            <w:tcBorders>
              <w:bottom w:val="single" w:sz="8" w:space="0" w:color="auto"/>
              <w:right w:val="single" w:sz="8" w:space="0" w:color="auto"/>
            </w:tcBorders>
            <w:vAlign w:val="bottom"/>
          </w:tcPr>
          <w:p w:rsidR="007966F8" w:rsidRDefault="007966F8">
            <w:pPr>
              <w:rPr>
                <w:sz w:val="24"/>
                <w:szCs w:val="24"/>
              </w:rPr>
            </w:pPr>
          </w:p>
        </w:tc>
        <w:tc>
          <w:tcPr>
            <w:tcW w:w="340" w:type="dxa"/>
            <w:tcBorders>
              <w:bottom w:val="single" w:sz="8" w:space="0" w:color="auto"/>
            </w:tcBorders>
            <w:vAlign w:val="bottom"/>
          </w:tcPr>
          <w:p w:rsidR="007966F8" w:rsidRDefault="007966F8">
            <w:pPr>
              <w:rPr>
                <w:sz w:val="24"/>
                <w:szCs w:val="24"/>
              </w:rPr>
            </w:pPr>
          </w:p>
        </w:tc>
        <w:tc>
          <w:tcPr>
            <w:tcW w:w="1280" w:type="dxa"/>
            <w:gridSpan w:val="2"/>
            <w:tcBorders>
              <w:bottom w:val="single" w:sz="8" w:space="0" w:color="auto"/>
            </w:tcBorders>
            <w:vAlign w:val="bottom"/>
          </w:tcPr>
          <w:p w:rsidR="007966F8" w:rsidRDefault="00301F08">
            <w:pPr>
              <w:spacing w:line="287" w:lineRule="exact"/>
              <w:ind w:left="4"/>
              <w:jc w:val="center"/>
              <w:rPr>
                <w:sz w:val="20"/>
                <w:szCs w:val="20"/>
              </w:rPr>
            </w:pPr>
            <w:r>
              <w:rPr>
                <w:rFonts w:ascii="Calibri" w:eastAsia="Calibri" w:hAnsi="Calibri" w:cs="Calibri"/>
                <w:sz w:val="24"/>
                <w:szCs w:val="24"/>
              </w:rPr>
              <w:t>18,000</w:t>
            </w:r>
          </w:p>
        </w:tc>
        <w:tc>
          <w:tcPr>
            <w:tcW w:w="140" w:type="dxa"/>
            <w:tcBorders>
              <w:bottom w:val="single" w:sz="8" w:space="0" w:color="auto"/>
            </w:tcBorders>
            <w:vAlign w:val="bottom"/>
          </w:tcPr>
          <w:p w:rsidR="007966F8" w:rsidRDefault="007966F8">
            <w:pPr>
              <w:rPr>
                <w:sz w:val="24"/>
                <w:szCs w:val="24"/>
              </w:rPr>
            </w:pPr>
          </w:p>
        </w:tc>
        <w:tc>
          <w:tcPr>
            <w:tcW w:w="360" w:type="dxa"/>
            <w:tcBorders>
              <w:bottom w:val="single" w:sz="8" w:space="0" w:color="auto"/>
              <w:right w:val="single" w:sz="8" w:space="0" w:color="auto"/>
            </w:tcBorders>
            <w:vAlign w:val="bottom"/>
          </w:tcPr>
          <w:p w:rsidR="007966F8" w:rsidRDefault="007966F8">
            <w:pPr>
              <w:rPr>
                <w:sz w:val="24"/>
                <w:szCs w:val="24"/>
              </w:rPr>
            </w:pPr>
          </w:p>
        </w:tc>
        <w:tc>
          <w:tcPr>
            <w:tcW w:w="500" w:type="dxa"/>
            <w:tcBorders>
              <w:bottom w:val="single" w:sz="8" w:space="0" w:color="auto"/>
            </w:tcBorders>
            <w:vAlign w:val="bottom"/>
          </w:tcPr>
          <w:p w:rsidR="007966F8" w:rsidRDefault="007966F8">
            <w:pPr>
              <w:rPr>
                <w:sz w:val="24"/>
                <w:szCs w:val="24"/>
              </w:rPr>
            </w:pPr>
          </w:p>
        </w:tc>
        <w:tc>
          <w:tcPr>
            <w:tcW w:w="1260" w:type="dxa"/>
            <w:gridSpan w:val="2"/>
            <w:tcBorders>
              <w:bottom w:val="single" w:sz="8" w:space="0" w:color="auto"/>
              <w:right w:val="single" w:sz="8" w:space="0" w:color="auto"/>
            </w:tcBorders>
            <w:vAlign w:val="bottom"/>
          </w:tcPr>
          <w:p w:rsidR="007966F8" w:rsidRDefault="00301F08">
            <w:pPr>
              <w:spacing w:line="287" w:lineRule="exact"/>
              <w:ind w:right="432"/>
              <w:jc w:val="center"/>
              <w:rPr>
                <w:sz w:val="20"/>
                <w:szCs w:val="20"/>
              </w:rPr>
            </w:pPr>
            <w:r>
              <w:rPr>
                <w:rFonts w:ascii="Calibri" w:eastAsia="Calibri" w:hAnsi="Calibri" w:cs="Calibri"/>
                <w:sz w:val="24"/>
                <w:szCs w:val="24"/>
              </w:rPr>
              <w:t>27,000</w:t>
            </w:r>
          </w:p>
        </w:tc>
        <w:tc>
          <w:tcPr>
            <w:tcW w:w="80" w:type="dxa"/>
            <w:vAlign w:val="bottom"/>
          </w:tcPr>
          <w:p w:rsidR="007966F8" w:rsidRDefault="007966F8">
            <w:pPr>
              <w:rPr>
                <w:sz w:val="24"/>
                <w:szCs w:val="24"/>
              </w:rPr>
            </w:pPr>
          </w:p>
        </w:tc>
      </w:tr>
      <w:tr w:rsidR="007966F8">
        <w:trPr>
          <w:trHeight w:val="302"/>
        </w:trPr>
        <w:tc>
          <w:tcPr>
            <w:tcW w:w="680" w:type="dxa"/>
            <w:tcBorders>
              <w:right w:val="single" w:sz="8" w:space="0" w:color="auto"/>
            </w:tcBorders>
            <w:vAlign w:val="bottom"/>
          </w:tcPr>
          <w:p w:rsidR="007966F8" w:rsidRDefault="007966F8">
            <w:pPr>
              <w:rPr>
                <w:sz w:val="24"/>
                <w:szCs w:val="24"/>
              </w:rPr>
            </w:pPr>
          </w:p>
        </w:tc>
        <w:tc>
          <w:tcPr>
            <w:tcW w:w="60" w:type="dxa"/>
            <w:tcBorders>
              <w:bottom w:val="single" w:sz="8" w:space="0" w:color="auto"/>
            </w:tcBorders>
            <w:vAlign w:val="bottom"/>
          </w:tcPr>
          <w:p w:rsidR="007966F8" w:rsidRDefault="007966F8">
            <w:pPr>
              <w:rPr>
                <w:sz w:val="24"/>
                <w:szCs w:val="24"/>
              </w:rPr>
            </w:pPr>
          </w:p>
        </w:tc>
        <w:tc>
          <w:tcPr>
            <w:tcW w:w="1920" w:type="dxa"/>
            <w:gridSpan w:val="2"/>
            <w:tcBorders>
              <w:bottom w:val="single" w:sz="8" w:space="0" w:color="auto"/>
              <w:right w:val="single" w:sz="8" w:space="0" w:color="auto"/>
            </w:tcBorders>
            <w:vAlign w:val="bottom"/>
          </w:tcPr>
          <w:p w:rsidR="007966F8" w:rsidRDefault="00301F08">
            <w:pPr>
              <w:ind w:left="40"/>
              <w:rPr>
                <w:sz w:val="20"/>
                <w:szCs w:val="20"/>
              </w:rPr>
            </w:pPr>
            <w:r>
              <w:rPr>
                <w:rFonts w:ascii="Calibri" w:eastAsia="Calibri" w:hAnsi="Calibri" w:cs="Calibri"/>
                <w:sz w:val="21"/>
                <w:szCs w:val="21"/>
              </w:rPr>
              <w:t>Associate-Professor</w:t>
            </w:r>
          </w:p>
        </w:tc>
        <w:tc>
          <w:tcPr>
            <w:tcW w:w="60" w:type="dxa"/>
            <w:tcBorders>
              <w:bottom w:val="single" w:sz="8" w:space="0" w:color="auto"/>
            </w:tcBorders>
            <w:vAlign w:val="bottom"/>
          </w:tcPr>
          <w:p w:rsidR="007966F8" w:rsidRDefault="007966F8">
            <w:pPr>
              <w:rPr>
                <w:sz w:val="24"/>
                <w:szCs w:val="24"/>
              </w:rPr>
            </w:pPr>
          </w:p>
        </w:tc>
        <w:tc>
          <w:tcPr>
            <w:tcW w:w="60" w:type="dxa"/>
            <w:tcBorders>
              <w:bottom w:val="single" w:sz="8" w:space="0" w:color="auto"/>
            </w:tcBorders>
            <w:vAlign w:val="bottom"/>
          </w:tcPr>
          <w:p w:rsidR="007966F8" w:rsidRDefault="007966F8">
            <w:pPr>
              <w:rPr>
                <w:sz w:val="24"/>
                <w:szCs w:val="24"/>
              </w:rPr>
            </w:pPr>
          </w:p>
        </w:tc>
        <w:tc>
          <w:tcPr>
            <w:tcW w:w="1260" w:type="dxa"/>
            <w:gridSpan w:val="2"/>
            <w:tcBorders>
              <w:bottom w:val="single" w:sz="8" w:space="0" w:color="auto"/>
            </w:tcBorders>
            <w:vAlign w:val="bottom"/>
          </w:tcPr>
          <w:p w:rsidR="007966F8" w:rsidRDefault="00301F08">
            <w:pPr>
              <w:ind w:left="248"/>
              <w:jc w:val="center"/>
              <w:rPr>
                <w:sz w:val="20"/>
                <w:szCs w:val="20"/>
              </w:rPr>
            </w:pPr>
            <w:r>
              <w:rPr>
                <w:rFonts w:ascii="Calibri" w:eastAsia="Calibri" w:hAnsi="Calibri" w:cs="Calibri"/>
                <w:w w:val="98"/>
                <w:sz w:val="24"/>
                <w:szCs w:val="24"/>
              </w:rPr>
              <w:t>8,000</w:t>
            </w:r>
          </w:p>
        </w:tc>
        <w:tc>
          <w:tcPr>
            <w:tcW w:w="520" w:type="dxa"/>
            <w:tcBorders>
              <w:bottom w:val="single" w:sz="8" w:space="0" w:color="auto"/>
              <w:right w:val="single" w:sz="8" w:space="0" w:color="auto"/>
            </w:tcBorders>
            <w:vAlign w:val="bottom"/>
          </w:tcPr>
          <w:p w:rsidR="007966F8" w:rsidRDefault="007966F8">
            <w:pPr>
              <w:rPr>
                <w:sz w:val="24"/>
                <w:szCs w:val="24"/>
              </w:rPr>
            </w:pPr>
          </w:p>
        </w:tc>
        <w:tc>
          <w:tcPr>
            <w:tcW w:w="340" w:type="dxa"/>
            <w:tcBorders>
              <w:bottom w:val="single" w:sz="8" w:space="0" w:color="auto"/>
            </w:tcBorders>
            <w:vAlign w:val="bottom"/>
          </w:tcPr>
          <w:p w:rsidR="007966F8" w:rsidRDefault="007966F8">
            <w:pPr>
              <w:rPr>
                <w:sz w:val="24"/>
                <w:szCs w:val="24"/>
              </w:rPr>
            </w:pPr>
          </w:p>
        </w:tc>
        <w:tc>
          <w:tcPr>
            <w:tcW w:w="1280" w:type="dxa"/>
            <w:gridSpan w:val="2"/>
            <w:tcBorders>
              <w:bottom w:val="single" w:sz="8" w:space="0" w:color="auto"/>
            </w:tcBorders>
            <w:vAlign w:val="bottom"/>
          </w:tcPr>
          <w:p w:rsidR="007966F8" w:rsidRDefault="00301F08">
            <w:pPr>
              <w:ind w:left="4"/>
              <w:jc w:val="center"/>
              <w:rPr>
                <w:sz w:val="20"/>
                <w:szCs w:val="20"/>
              </w:rPr>
            </w:pPr>
            <w:r>
              <w:rPr>
                <w:rFonts w:ascii="Calibri" w:eastAsia="Calibri" w:hAnsi="Calibri" w:cs="Calibri"/>
                <w:sz w:val="24"/>
                <w:szCs w:val="24"/>
              </w:rPr>
              <w:t>17,000</w:t>
            </w:r>
          </w:p>
        </w:tc>
        <w:tc>
          <w:tcPr>
            <w:tcW w:w="140" w:type="dxa"/>
            <w:tcBorders>
              <w:bottom w:val="single" w:sz="8" w:space="0" w:color="auto"/>
            </w:tcBorders>
            <w:vAlign w:val="bottom"/>
          </w:tcPr>
          <w:p w:rsidR="007966F8" w:rsidRDefault="007966F8">
            <w:pPr>
              <w:rPr>
                <w:sz w:val="24"/>
                <w:szCs w:val="24"/>
              </w:rPr>
            </w:pPr>
          </w:p>
        </w:tc>
        <w:tc>
          <w:tcPr>
            <w:tcW w:w="360" w:type="dxa"/>
            <w:tcBorders>
              <w:bottom w:val="single" w:sz="8" w:space="0" w:color="auto"/>
              <w:right w:val="single" w:sz="8" w:space="0" w:color="auto"/>
            </w:tcBorders>
            <w:vAlign w:val="bottom"/>
          </w:tcPr>
          <w:p w:rsidR="007966F8" w:rsidRDefault="007966F8">
            <w:pPr>
              <w:rPr>
                <w:sz w:val="24"/>
                <w:szCs w:val="24"/>
              </w:rPr>
            </w:pPr>
          </w:p>
        </w:tc>
        <w:tc>
          <w:tcPr>
            <w:tcW w:w="500" w:type="dxa"/>
            <w:tcBorders>
              <w:bottom w:val="single" w:sz="8" w:space="0" w:color="auto"/>
            </w:tcBorders>
            <w:vAlign w:val="bottom"/>
          </w:tcPr>
          <w:p w:rsidR="007966F8" w:rsidRDefault="007966F8">
            <w:pPr>
              <w:rPr>
                <w:sz w:val="24"/>
                <w:szCs w:val="24"/>
              </w:rPr>
            </w:pPr>
          </w:p>
        </w:tc>
        <w:tc>
          <w:tcPr>
            <w:tcW w:w="1260" w:type="dxa"/>
            <w:gridSpan w:val="2"/>
            <w:tcBorders>
              <w:bottom w:val="single" w:sz="8" w:space="0" w:color="auto"/>
              <w:right w:val="single" w:sz="8" w:space="0" w:color="auto"/>
            </w:tcBorders>
            <w:vAlign w:val="bottom"/>
          </w:tcPr>
          <w:p w:rsidR="007966F8" w:rsidRDefault="00301F08">
            <w:pPr>
              <w:ind w:right="432"/>
              <w:jc w:val="center"/>
              <w:rPr>
                <w:sz w:val="20"/>
                <w:szCs w:val="20"/>
              </w:rPr>
            </w:pPr>
            <w:r>
              <w:rPr>
                <w:rFonts w:ascii="Calibri" w:eastAsia="Calibri" w:hAnsi="Calibri" w:cs="Calibri"/>
                <w:sz w:val="24"/>
                <w:szCs w:val="24"/>
              </w:rPr>
              <w:t>25,000</w:t>
            </w:r>
          </w:p>
        </w:tc>
        <w:tc>
          <w:tcPr>
            <w:tcW w:w="80" w:type="dxa"/>
            <w:vAlign w:val="bottom"/>
          </w:tcPr>
          <w:p w:rsidR="007966F8" w:rsidRDefault="007966F8">
            <w:pPr>
              <w:rPr>
                <w:sz w:val="24"/>
                <w:szCs w:val="24"/>
              </w:rPr>
            </w:pPr>
          </w:p>
        </w:tc>
      </w:tr>
      <w:tr w:rsidR="007966F8">
        <w:trPr>
          <w:trHeight w:val="304"/>
        </w:trPr>
        <w:tc>
          <w:tcPr>
            <w:tcW w:w="680" w:type="dxa"/>
            <w:tcBorders>
              <w:right w:val="single" w:sz="8" w:space="0" w:color="auto"/>
            </w:tcBorders>
            <w:vAlign w:val="bottom"/>
          </w:tcPr>
          <w:p w:rsidR="007966F8" w:rsidRDefault="007966F8">
            <w:pPr>
              <w:rPr>
                <w:sz w:val="24"/>
                <w:szCs w:val="24"/>
              </w:rPr>
            </w:pPr>
          </w:p>
        </w:tc>
        <w:tc>
          <w:tcPr>
            <w:tcW w:w="60" w:type="dxa"/>
            <w:tcBorders>
              <w:bottom w:val="single" w:sz="8" w:space="0" w:color="auto"/>
            </w:tcBorders>
            <w:vAlign w:val="bottom"/>
          </w:tcPr>
          <w:p w:rsidR="007966F8" w:rsidRDefault="007966F8">
            <w:pPr>
              <w:rPr>
                <w:sz w:val="24"/>
                <w:szCs w:val="24"/>
              </w:rPr>
            </w:pPr>
          </w:p>
        </w:tc>
        <w:tc>
          <w:tcPr>
            <w:tcW w:w="1920" w:type="dxa"/>
            <w:gridSpan w:val="2"/>
            <w:tcBorders>
              <w:bottom w:val="single" w:sz="8" w:space="0" w:color="auto"/>
              <w:right w:val="single" w:sz="8" w:space="0" w:color="auto"/>
            </w:tcBorders>
            <w:vAlign w:val="bottom"/>
          </w:tcPr>
          <w:p w:rsidR="007966F8" w:rsidRDefault="00301F08">
            <w:pPr>
              <w:ind w:left="40"/>
              <w:rPr>
                <w:sz w:val="20"/>
                <w:szCs w:val="20"/>
              </w:rPr>
            </w:pPr>
            <w:r>
              <w:rPr>
                <w:rFonts w:ascii="Calibri" w:eastAsia="Calibri" w:hAnsi="Calibri" w:cs="Calibri"/>
                <w:sz w:val="21"/>
                <w:szCs w:val="21"/>
              </w:rPr>
              <w:t>Assistant-Professor</w:t>
            </w:r>
          </w:p>
        </w:tc>
        <w:tc>
          <w:tcPr>
            <w:tcW w:w="60" w:type="dxa"/>
            <w:tcBorders>
              <w:bottom w:val="single" w:sz="8" w:space="0" w:color="auto"/>
            </w:tcBorders>
            <w:vAlign w:val="bottom"/>
          </w:tcPr>
          <w:p w:rsidR="007966F8" w:rsidRDefault="007966F8">
            <w:pPr>
              <w:rPr>
                <w:sz w:val="24"/>
                <w:szCs w:val="24"/>
              </w:rPr>
            </w:pPr>
          </w:p>
        </w:tc>
        <w:tc>
          <w:tcPr>
            <w:tcW w:w="60" w:type="dxa"/>
            <w:tcBorders>
              <w:bottom w:val="single" w:sz="8" w:space="0" w:color="auto"/>
            </w:tcBorders>
            <w:vAlign w:val="bottom"/>
          </w:tcPr>
          <w:p w:rsidR="007966F8" w:rsidRDefault="007966F8">
            <w:pPr>
              <w:rPr>
                <w:sz w:val="24"/>
                <w:szCs w:val="24"/>
              </w:rPr>
            </w:pPr>
          </w:p>
        </w:tc>
        <w:tc>
          <w:tcPr>
            <w:tcW w:w="1260" w:type="dxa"/>
            <w:gridSpan w:val="2"/>
            <w:tcBorders>
              <w:bottom w:val="single" w:sz="8" w:space="0" w:color="auto"/>
            </w:tcBorders>
            <w:vAlign w:val="bottom"/>
          </w:tcPr>
          <w:p w:rsidR="007966F8" w:rsidRDefault="00301F08">
            <w:pPr>
              <w:ind w:left="248"/>
              <w:jc w:val="center"/>
              <w:rPr>
                <w:sz w:val="20"/>
                <w:szCs w:val="20"/>
              </w:rPr>
            </w:pPr>
            <w:r>
              <w:rPr>
                <w:rFonts w:ascii="Calibri" w:eastAsia="Calibri" w:hAnsi="Calibri" w:cs="Calibri"/>
                <w:w w:val="98"/>
                <w:sz w:val="24"/>
                <w:szCs w:val="24"/>
              </w:rPr>
              <w:t>7,000</w:t>
            </w:r>
          </w:p>
        </w:tc>
        <w:tc>
          <w:tcPr>
            <w:tcW w:w="520" w:type="dxa"/>
            <w:tcBorders>
              <w:bottom w:val="single" w:sz="8" w:space="0" w:color="auto"/>
              <w:right w:val="single" w:sz="8" w:space="0" w:color="auto"/>
            </w:tcBorders>
            <w:vAlign w:val="bottom"/>
          </w:tcPr>
          <w:p w:rsidR="007966F8" w:rsidRDefault="007966F8">
            <w:pPr>
              <w:rPr>
                <w:sz w:val="24"/>
                <w:szCs w:val="24"/>
              </w:rPr>
            </w:pPr>
          </w:p>
        </w:tc>
        <w:tc>
          <w:tcPr>
            <w:tcW w:w="340" w:type="dxa"/>
            <w:tcBorders>
              <w:bottom w:val="single" w:sz="8" w:space="0" w:color="auto"/>
            </w:tcBorders>
            <w:vAlign w:val="bottom"/>
          </w:tcPr>
          <w:p w:rsidR="007966F8" w:rsidRDefault="007966F8">
            <w:pPr>
              <w:rPr>
                <w:sz w:val="24"/>
                <w:szCs w:val="24"/>
              </w:rPr>
            </w:pPr>
          </w:p>
        </w:tc>
        <w:tc>
          <w:tcPr>
            <w:tcW w:w="1280" w:type="dxa"/>
            <w:gridSpan w:val="2"/>
            <w:tcBorders>
              <w:bottom w:val="single" w:sz="8" w:space="0" w:color="auto"/>
            </w:tcBorders>
            <w:vAlign w:val="bottom"/>
          </w:tcPr>
          <w:p w:rsidR="007966F8" w:rsidRDefault="00301F08">
            <w:pPr>
              <w:ind w:left="4"/>
              <w:jc w:val="center"/>
              <w:rPr>
                <w:sz w:val="20"/>
                <w:szCs w:val="20"/>
              </w:rPr>
            </w:pPr>
            <w:r>
              <w:rPr>
                <w:rFonts w:ascii="Calibri" w:eastAsia="Calibri" w:hAnsi="Calibri" w:cs="Calibri"/>
                <w:sz w:val="24"/>
                <w:szCs w:val="24"/>
              </w:rPr>
              <w:t>15,000</w:t>
            </w:r>
          </w:p>
        </w:tc>
        <w:tc>
          <w:tcPr>
            <w:tcW w:w="140" w:type="dxa"/>
            <w:tcBorders>
              <w:bottom w:val="single" w:sz="8" w:space="0" w:color="auto"/>
            </w:tcBorders>
            <w:vAlign w:val="bottom"/>
          </w:tcPr>
          <w:p w:rsidR="007966F8" w:rsidRDefault="007966F8">
            <w:pPr>
              <w:rPr>
                <w:sz w:val="24"/>
                <w:szCs w:val="24"/>
              </w:rPr>
            </w:pPr>
          </w:p>
        </w:tc>
        <w:tc>
          <w:tcPr>
            <w:tcW w:w="360" w:type="dxa"/>
            <w:tcBorders>
              <w:bottom w:val="single" w:sz="8" w:space="0" w:color="auto"/>
              <w:right w:val="single" w:sz="8" w:space="0" w:color="auto"/>
            </w:tcBorders>
            <w:vAlign w:val="bottom"/>
          </w:tcPr>
          <w:p w:rsidR="007966F8" w:rsidRDefault="007966F8">
            <w:pPr>
              <w:rPr>
                <w:sz w:val="24"/>
                <w:szCs w:val="24"/>
              </w:rPr>
            </w:pPr>
          </w:p>
        </w:tc>
        <w:tc>
          <w:tcPr>
            <w:tcW w:w="500" w:type="dxa"/>
            <w:tcBorders>
              <w:bottom w:val="single" w:sz="8" w:space="0" w:color="auto"/>
            </w:tcBorders>
            <w:vAlign w:val="bottom"/>
          </w:tcPr>
          <w:p w:rsidR="007966F8" w:rsidRDefault="007966F8">
            <w:pPr>
              <w:rPr>
                <w:sz w:val="24"/>
                <w:szCs w:val="24"/>
              </w:rPr>
            </w:pPr>
          </w:p>
        </w:tc>
        <w:tc>
          <w:tcPr>
            <w:tcW w:w="1260" w:type="dxa"/>
            <w:gridSpan w:val="2"/>
            <w:tcBorders>
              <w:bottom w:val="single" w:sz="8" w:space="0" w:color="auto"/>
              <w:right w:val="single" w:sz="8" w:space="0" w:color="auto"/>
            </w:tcBorders>
            <w:vAlign w:val="bottom"/>
          </w:tcPr>
          <w:p w:rsidR="007966F8" w:rsidRDefault="00301F08">
            <w:pPr>
              <w:ind w:right="432"/>
              <w:jc w:val="center"/>
              <w:rPr>
                <w:sz w:val="20"/>
                <w:szCs w:val="20"/>
              </w:rPr>
            </w:pPr>
            <w:r>
              <w:rPr>
                <w:rFonts w:ascii="Calibri" w:eastAsia="Calibri" w:hAnsi="Calibri" w:cs="Calibri"/>
                <w:sz w:val="24"/>
                <w:szCs w:val="24"/>
              </w:rPr>
              <w:t>22,000</w:t>
            </w:r>
          </w:p>
        </w:tc>
        <w:tc>
          <w:tcPr>
            <w:tcW w:w="80" w:type="dxa"/>
            <w:vAlign w:val="bottom"/>
          </w:tcPr>
          <w:p w:rsidR="007966F8" w:rsidRDefault="007966F8">
            <w:pPr>
              <w:rPr>
                <w:sz w:val="24"/>
                <w:szCs w:val="24"/>
              </w:rPr>
            </w:pPr>
          </w:p>
        </w:tc>
      </w:tr>
      <w:tr w:rsidR="007966F8">
        <w:trPr>
          <w:trHeight w:val="294"/>
        </w:trPr>
        <w:tc>
          <w:tcPr>
            <w:tcW w:w="840" w:type="dxa"/>
            <w:gridSpan w:val="3"/>
            <w:vAlign w:val="bottom"/>
          </w:tcPr>
          <w:p w:rsidR="007966F8" w:rsidRDefault="00301F08">
            <w:pPr>
              <w:jc w:val="right"/>
              <w:rPr>
                <w:sz w:val="20"/>
                <w:szCs w:val="20"/>
              </w:rPr>
            </w:pPr>
            <w:r>
              <w:rPr>
                <w:rFonts w:ascii="Calibri" w:eastAsia="Calibri" w:hAnsi="Calibri" w:cs="Calibri"/>
                <w:sz w:val="24"/>
                <w:szCs w:val="24"/>
              </w:rPr>
              <w:t>iii.</w:t>
            </w:r>
          </w:p>
        </w:tc>
        <w:tc>
          <w:tcPr>
            <w:tcW w:w="7600" w:type="dxa"/>
            <w:gridSpan w:val="14"/>
            <w:vAlign w:val="bottom"/>
          </w:tcPr>
          <w:p w:rsidR="007966F8" w:rsidRDefault="00301F08">
            <w:pPr>
              <w:ind w:left="360"/>
              <w:rPr>
                <w:sz w:val="20"/>
                <w:szCs w:val="20"/>
              </w:rPr>
            </w:pPr>
            <w:r>
              <w:rPr>
                <w:rFonts w:ascii="Calibri" w:eastAsia="Calibri" w:hAnsi="Calibri" w:cs="Calibri"/>
                <w:sz w:val="24"/>
                <w:szCs w:val="24"/>
              </w:rPr>
              <w:t>Nordic fellows shall firstly register at Polar Research Institute of China</w:t>
            </w:r>
          </w:p>
        </w:tc>
        <w:tc>
          <w:tcPr>
            <w:tcW w:w="80" w:type="dxa"/>
            <w:vAlign w:val="bottom"/>
          </w:tcPr>
          <w:p w:rsidR="007966F8" w:rsidRDefault="007966F8">
            <w:pPr>
              <w:rPr>
                <w:sz w:val="24"/>
                <w:szCs w:val="24"/>
              </w:rPr>
            </w:pPr>
          </w:p>
        </w:tc>
      </w:tr>
      <w:tr w:rsidR="007966F8">
        <w:trPr>
          <w:trHeight w:val="312"/>
        </w:trPr>
        <w:tc>
          <w:tcPr>
            <w:tcW w:w="680" w:type="dxa"/>
            <w:vAlign w:val="bottom"/>
          </w:tcPr>
          <w:p w:rsidR="007966F8" w:rsidRDefault="007966F8">
            <w:pPr>
              <w:rPr>
                <w:sz w:val="24"/>
                <w:szCs w:val="24"/>
              </w:rPr>
            </w:pPr>
          </w:p>
        </w:tc>
        <w:tc>
          <w:tcPr>
            <w:tcW w:w="60" w:type="dxa"/>
            <w:vAlign w:val="bottom"/>
          </w:tcPr>
          <w:p w:rsidR="007966F8" w:rsidRDefault="007966F8">
            <w:pPr>
              <w:rPr>
                <w:sz w:val="24"/>
                <w:szCs w:val="24"/>
              </w:rPr>
            </w:pPr>
          </w:p>
        </w:tc>
        <w:tc>
          <w:tcPr>
            <w:tcW w:w="100" w:type="dxa"/>
            <w:vAlign w:val="bottom"/>
          </w:tcPr>
          <w:p w:rsidR="007966F8" w:rsidRDefault="007966F8">
            <w:pPr>
              <w:rPr>
                <w:sz w:val="24"/>
                <w:szCs w:val="24"/>
              </w:rPr>
            </w:pPr>
          </w:p>
        </w:tc>
        <w:tc>
          <w:tcPr>
            <w:tcW w:w="7600" w:type="dxa"/>
            <w:gridSpan w:val="14"/>
            <w:vAlign w:val="bottom"/>
          </w:tcPr>
          <w:p w:rsidR="007966F8" w:rsidRDefault="00301F08">
            <w:pPr>
              <w:ind w:left="360"/>
              <w:rPr>
                <w:sz w:val="20"/>
                <w:szCs w:val="20"/>
              </w:rPr>
            </w:pPr>
            <w:r>
              <w:rPr>
                <w:rFonts w:ascii="Calibri" w:eastAsia="Calibri" w:hAnsi="Calibri" w:cs="Calibri"/>
                <w:sz w:val="24"/>
                <w:szCs w:val="24"/>
              </w:rPr>
              <w:t>(sponsor of fellowship) upon arrival and withdraw the monthly stipends.</w:t>
            </w:r>
          </w:p>
        </w:tc>
        <w:tc>
          <w:tcPr>
            <w:tcW w:w="80" w:type="dxa"/>
            <w:vAlign w:val="bottom"/>
          </w:tcPr>
          <w:p w:rsidR="007966F8" w:rsidRDefault="007966F8">
            <w:pPr>
              <w:rPr>
                <w:sz w:val="24"/>
                <w:szCs w:val="24"/>
              </w:rPr>
            </w:pPr>
          </w:p>
        </w:tc>
      </w:tr>
      <w:tr w:rsidR="007966F8">
        <w:trPr>
          <w:trHeight w:val="312"/>
        </w:trPr>
        <w:tc>
          <w:tcPr>
            <w:tcW w:w="7180" w:type="dxa"/>
            <w:gridSpan w:val="15"/>
            <w:vAlign w:val="bottom"/>
          </w:tcPr>
          <w:p w:rsidR="007966F8" w:rsidRDefault="00301F08">
            <w:pPr>
              <w:ind w:left="420"/>
              <w:rPr>
                <w:sz w:val="20"/>
                <w:szCs w:val="20"/>
              </w:rPr>
            </w:pPr>
            <w:r>
              <w:rPr>
                <w:rFonts w:ascii="Calibri" w:eastAsia="Calibri" w:hAnsi="Calibri" w:cs="Calibri"/>
                <w:sz w:val="24"/>
                <w:szCs w:val="24"/>
              </w:rPr>
              <w:t>2.  For Chinese fellows to conduct research in Nordic host institutes</w:t>
            </w:r>
          </w:p>
        </w:tc>
        <w:tc>
          <w:tcPr>
            <w:tcW w:w="200" w:type="dxa"/>
            <w:vAlign w:val="bottom"/>
          </w:tcPr>
          <w:p w:rsidR="007966F8" w:rsidRDefault="007966F8">
            <w:pPr>
              <w:rPr>
                <w:sz w:val="24"/>
                <w:szCs w:val="24"/>
              </w:rPr>
            </w:pPr>
          </w:p>
        </w:tc>
        <w:tc>
          <w:tcPr>
            <w:tcW w:w="1060" w:type="dxa"/>
            <w:vAlign w:val="bottom"/>
          </w:tcPr>
          <w:p w:rsidR="007966F8" w:rsidRDefault="007966F8">
            <w:pPr>
              <w:rPr>
                <w:sz w:val="24"/>
                <w:szCs w:val="24"/>
              </w:rPr>
            </w:pPr>
          </w:p>
        </w:tc>
        <w:tc>
          <w:tcPr>
            <w:tcW w:w="80" w:type="dxa"/>
            <w:vAlign w:val="bottom"/>
          </w:tcPr>
          <w:p w:rsidR="007966F8" w:rsidRDefault="007966F8">
            <w:pPr>
              <w:rPr>
                <w:sz w:val="24"/>
                <w:szCs w:val="24"/>
              </w:rPr>
            </w:pPr>
          </w:p>
        </w:tc>
      </w:tr>
      <w:tr w:rsidR="007966F8">
        <w:trPr>
          <w:trHeight w:val="312"/>
        </w:trPr>
        <w:tc>
          <w:tcPr>
            <w:tcW w:w="680" w:type="dxa"/>
            <w:vAlign w:val="bottom"/>
          </w:tcPr>
          <w:p w:rsidR="007966F8" w:rsidRDefault="007966F8">
            <w:pPr>
              <w:rPr>
                <w:sz w:val="24"/>
                <w:szCs w:val="24"/>
              </w:rPr>
            </w:pPr>
          </w:p>
        </w:tc>
        <w:tc>
          <w:tcPr>
            <w:tcW w:w="160" w:type="dxa"/>
            <w:gridSpan w:val="2"/>
            <w:vAlign w:val="bottom"/>
          </w:tcPr>
          <w:p w:rsidR="007966F8" w:rsidRDefault="00301F08">
            <w:pPr>
              <w:jc w:val="right"/>
              <w:rPr>
                <w:sz w:val="20"/>
                <w:szCs w:val="20"/>
              </w:rPr>
            </w:pPr>
            <w:r>
              <w:rPr>
                <w:rFonts w:ascii="Calibri" w:eastAsia="Calibri" w:hAnsi="Calibri" w:cs="Calibri"/>
                <w:sz w:val="24"/>
                <w:szCs w:val="24"/>
              </w:rPr>
              <w:t>i.</w:t>
            </w:r>
          </w:p>
        </w:tc>
        <w:tc>
          <w:tcPr>
            <w:tcW w:w="4060" w:type="dxa"/>
            <w:gridSpan w:val="7"/>
            <w:vAlign w:val="bottom"/>
          </w:tcPr>
          <w:p w:rsidR="007966F8" w:rsidRDefault="00301F08">
            <w:pPr>
              <w:ind w:left="360"/>
              <w:rPr>
                <w:sz w:val="20"/>
                <w:szCs w:val="20"/>
              </w:rPr>
            </w:pPr>
            <w:r>
              <w:rPr>
                <w:rFonts w:ascii="Calibri" w:eastAsia="Calibri" w:hAnsi="Calibri" w:cs="Calibri"/>
                <w:sz w:val="24"/>
                <w:szCs w:val="24"/>
              </w:rPr>
              <w:t>Round-trip air ticket (Economy Class)</w:t>
            </w:r>
          </w:p>
        </w:tc>
        <w:tc>
          <w:tcPr>
            <w:tcW w:w="140" w:type="dxa"/>
            <w:vAlign w:val="bottom"/>
          </w:tcPr>
          <w:p w:rsidR="007966F8" w:rsidRDefault="007966F8">
            <w:pPr>
              <w:rPr>
                <w:sz w:val="24"/>
                <w:szCs w:val="24"/>
              </w:rPr>
            </w:pPr>
          </w:p>
        </w:tc>
        <w:tc>
          <w:tcPr>
            <w:tcW w:w="1140" w:type="dxa"/>
            <w:vAlign w:val="bottom"/>
          </w:tcPr>
          <w:p w:rsidR="007966F8" w:rsidRDefault="007966F8">
            <w:pPr>
              <w:rPr>
                <w:sz w:val="24"/>
                <w:szCs w:val="24"/>
              </w:rPr>
            </w:pPr>
          </w:p>
        </w:tc>
        <w:tc>
          <w:tcPr>
            <w:tcW w:w="140" w:type="dxa"/>
            <w:vAlign w:val="bottom"/>
          </w:tcPr>
          <w:p w:rsidR="007966F8" w:rsidRDefault="007966F8">
            <w:pPr>
              <w:rPr>
                <w:sz w:val="24"/>
                <w:szCs w:val="24"/>
              </w:rPr>
            </w:pPr>
          </w:p>
        </w:tc>
        <w:tc>
          <w:tcPr>
            <w:tcW w:w="360" w:type="dxa"/>
            <w:vAlign w:val="bottom"/>
          </w:tcPr>
          <w:p w:rsidR="007966F8" w:rsidRDefault="007966F8">
            <w:pPr>
              <w:rPr>
                <w:sz w:val="24"/>
                <w:szCs w:val="24"/>
              </w:rPr>
            </w:pPr>
          </w:p>
        </w:tc>
        <w:tc>
          <w:tcPr>
            <w:tcW w:w="500" w:type="dxa"/>
            <w:vAlign w:val="bottom"/>
          </w:tcPr>
          <w:p w:rsidR="007966F8" w:rsidRDefault="007966F8">
            <w:pPr>
              <w:rPr>
                <w:sz w:val="24"/>
                <w:szCs w:val="24"/>
              </w:rPr>
            </w:pPr>
          </w:p>
        </w:tc>
        <w:tc>
          <w:tcPr>
            <w:tcW w:w="200" w:type="dxa"/>
            <w:vAlign w:val="bottom"/>
          </w:tcPr>
          <w:p w:rsidR="007966F8" w:rsidRDefault="007966F8">
            <w:pPr>
              <w:rPr>
                <w:sz w:val="24"/>
                <w:szCs w:val="24"/>
              </w:rPr>
            </w:pPr>
          </w:p>
        </w:tc>
        <w:tc>
          <w:tcPr>
            <w:tcW w:w="1060" w:type="dxa"/>
            <w:vAlign w:val="bottom"/>
          </w:tcPr>
          <w:p w:rsidR="007966F8" w:rsidRDefault="007966F8">
            <w:pPr>
              <w:rPr>
                <w:sz w:val="24"/>
                <w:szCs w:val="24"/>
              </w:rPr>
            </w:pPr>
          </w:p>
        </w:tc>
        <w:tc>
          <w:tcPr>
            <w:tcW w:w="80" w:type="dxa"/>
            <w:vAlign w:val="bottom"/>
          </w:tcPr>
          <w:p w:rsidR="007966F8" w:rsidRDefault="007966F8">
            <w:pPr>
              <w:rPr>
                <w:sz w:val="24"/>
                <w:szCs w:val="24"/>
              </w:rPr>
            </w:pPr>
          </w:p>
        </w:tc>
      </w:tr>
      <w:tr w:rsidR="007966F8">
        <w:trPr>
          <w:trHeight w:val="312"/>
        </w:trPr>
        <w:tc>
          <w:tcPr>
            <w:tcW w:w="680" w:type="dxa"/>
            <w:vAlign w:val="bottom"/>
          </w:tcPr>
          <w:p w:rsidR="007966F8" w:rsidRDefault="007966F8">
            <w:pPr>
              <w:rPr>
                <w:sz w:val="24"/>
                <w:szCs w:val="24"/>
              </w:rPr>
            </w:pPr>
          </w:p>
        </w:tc>
        <w:tc>
          <w:tcPr>
            <w:tcW w:w="160" w:type="dxa"/>
            <w:gridSpan w:val="2"/>
            <w:vAlign w:val="bottom"/>
          </w:tcPr>
          <w:p w:rsidR="007966F8" w:rsidRDefault="00301F08">
            <w:pPr>
              <w:jc w:val="right"/>
              <w:rPr>
                <w:sz w:val="20"/>
                <w:szCs w:val="20"/>
              </w:rPr>
            </w:pPr>
            <w:r>
              <w:rPr>
                <w:rFonts w:ascii="Calibri" w:eastAsia="Calibri" w:hAnsi="Calibri" w:cs="Calibri"/>
                <w:w w:val="81"/>
                <w:sz w:val="24"/>
                <w:szCs w:val="24"/>
              </w:rPr>
              <w:t>ii.</w:t>
            </w:r>
          </w:p>
        </w:tc>
        <w:tc>
          <w:tcPr>
            <w:tcW w:w="7600" w:type="dxa"/>
            <w:gridSpan w:val="14"/>
            <w:vAlign w:val="bottom"/>
          </w:tcPr>
          <w:p w:rsidR="007966F8" w:rsidRDefault="00301F08">
            <w:pPr>
              <w:ind w:left="360"/>
              <w:rPr>
                <w:sz w:val="20"/>
                <w:szCs w:val="20"/>
              </w:rPr>
            </w:pPr>
            <w:r>
              <w:rPr>
                <w:rFonts w:ascii="Calibri" w:eastAsia="Calibri" w:hAnsi="Calibri" w:cs="Calibri"/>
                <w:sz w:val="24"/>
                <w:szCs w:val="24"/>
              </w:rPr>
              <w:t>Monthly stipend (tax incl.) according to standard of China’s Ministry of</w:t>
            </w:r>
          </w:p>
        </w:tc>
        <w:tc>
          <w:tcPr>
            <w:tcW w:w="80" w:type="dxa"/>
            <w:vAlign w:val="bottom"/>
          </w:tcPr>
          <w:p w:rsidR="007966F8" w:rsidRDefault="007966F8">
            <w:pPr>
              <w:rPr>
                <w:sz w:val="24"/>
                <w:szCs w:val="24"/>
              </w:rPr>
            </w:pPr>
          </w:p>
        </w:tc>
      </w:tr>
      <w:tr w:rsidR="007966F8">
        <w:trPr>
          <w:trHeight w:val="319"/>
        </w:trPr>
        <w:tc>
          <w:tcPr>
            <w:tcW w:w="680" w:type="dxa"/>
            <w:vAlign w:val="bottom"/>
          </w:tcPr>
          <w:p w:rsidR="007966F8" w:rsidRDefault="007966F8">
            <w:pPr>
              <w:rPr>
                <w:sz w:val="24"/>
                <w:szCs w:val="24"/>
              </w:rPr>
            </w:pPr>
          </w:p>
        </w:tc>
        <w:tc>
          <w:tcPr>
            <w:tcW w:w="60" w:type="dxa"/>
            <w:vAlign w:val="bottom"/>
          </w:tcPr>
          <w:p w:rsidR="007966F8" w:rsidRDefault="007966F8">
            <w:pPr>
              <w:rPr>
                <w:sz w:val="24"/>
                <w:szCs w:val="24"/>
              </w:rPr>
            </w:pPr>
          </w:p>
        </w:tc>
        <w:tc>
          <w:tcPr>
            <w:tcW w:w="100" w:type="dxa"/>
            <w:tcBorders>
              <w:bottom w:val="single" w:sz="8" w:space="0" w:color="auto"/>
            </w:tcBorders>
            <w:vAlign w:val="bottom"/>
          </w:tcPr>
          <w:p w:rsidR="007966F8" w:rsidRDefault="007966F8">
            <w:pPr>
              <w:rPr>
                <w:sz w:val="24"/>
                <w:szCs w:val="24"/>
              </w:rPr>
            </w:pPr>
          </w:p>
        </w:tc>
        <w:tc>
          <w:tcPr>
            <w:tcW w:w="1940" w:type="dxa"/>
            <w:gridSpan w:val="3"/>
            <w:tcBorders>
              <w:bottom w:val="single" w:sz="8" w:space="0" w:color="auto"/>
            </w:tcBorders>
            <w:vAlign w:val="bottom"/>
          </w:tcPr>
          <w:p w:rsidR="007966F8" w:rsidRDefault="00301F08">
            <w:pPr>
              <w:ind w:left="360"/>
              <w:rPr>
                <w:sz w:val="20"/>
                <w:szCs w:val="20"/>
              </w:rPr>
            </w:pPr>
            <w:r>
              <w:rPr>
                <w:rFonts w:ascii="Calibri" w:eastAsia="Calibri" w:hAnsi="Calibri" w:cs="Calibri"/>
                <w:sz w:val="24"/>
                <w:szCs w:val="24"/>
              </w:rPr>
              <w:t>Finance:</w:t>
            </w:r>
          </w:p>
        </w:tc>
        <w:tc>
          <w:tcPr>
            <w:tcW w:w="1060" w:type="dxa"/>
            <w:tcBorders>
              <w:bottom w:val="single" w:sz="8" w:space="0" w:color="auto"/>
            </w:tcBorders>
            <w:vAlign w:val="bottom"/>
          </w:tcPr>
          <w:p w:rsidR="007966F8" w:rsidRDefault="007966F8">
            <w:pPr>
              <w:rPr>
                <w:sz w:val="24"/>
                <w:szCs w:val="24"/>
              </w:rPr>
            </w:pPr>
          </w:p>
        </w:tc>
        <w:tc>
          <w:tcPr>
            <w:tcW w:w="200" w:type="dxa"/>
            <w:tcBorders>
              <w:bottom w:val="single" w:sz="8" w:space="0" w:color="auto"/>
            </w:tcBorders>
            <w:vAlign w:val="bottom"/>
          </w:tcPr>
          <w:p w:rsidR="007966F8" w:rsidRDefault="007966F8">
            <w:pPr>
              <w:rPr>
                <w:sz w:val="24"/>
                <w:szCs w:val="24"/>
              </w:rPr>
            </w:pPr>
          </w:p>
        </w:tc>
        <w:tc>
          <w:tcPr>
            <w:tcW w:w="520" w:type="dxa"/>
            <w:tcBorders>
              <w:bottom w:val="single" w:sz="8" w:space="0" w:color="auto"/>
            </w:tcBorders>
            <w:vAlign w:val="bottom"/>
          </w:tcPr>
          <w:p w:rsidR="007966F8" w:rsidRDefault="007966F8">
            <w:pPr>
              <w:rPr>
                <w:sz w:val="24"/>
                <w:szCs w:val="24"/>
              </w:rPr>
            </w:pPr>
          </w:p>
        </w:tc>
        <w:tc>
          <w:tcPr>
            <w:tcW w:w="340" w:type="dxa"/>
            <w:tcBorders>
              <w:bottom w:val="single" w:sz="8" w:space="0" w:color="auto"/>
            </w:tcBorders>
            <w:vAlign w:val="bottom"/>
          </w:tcPr>
          <w:p w:rsidR="007966F8" w:rsidRDefault="007966F8">
            <w:pPr>
              <w:rPr>
                <w:sz w:val="24"/>
                <w:szCs w:val="24"/>
              </w:rPr>
            </w:pPr>
          </w:p>
        </w:tc>
        <w:tc>
          <w:tcPr>
            <w:tcW w:w="140" w:type="dxa"/>
            <w:tcBorders>
              <w:bottom w:val="single" w:sz="8" w:space="0" w:color="auto"/>
            </w:tcBorders>
            <w:vAlign w:val="bottom"/>
          </w:tcPr>
          <w:p w:rsidR="007966F8" w:rsidRDefault="007966F8">
            <w:pPr>
              <w:rPr>
                <w:sz w:val="24"/>
                <w:szCs w:val="24"/>
              </w:rPr>
            </w:pPr>
          </w:p>
        </w:tc>
        <w:tc>
          <w:tcPr>
            <w:tcW w:w="1140" w:type="dxa"/>
            <w:tcBorders>
              <w:bottom w:val="single" w:sz="8" w:space="0" w:color="auto"/>
            </w:tcBorders>
            <w:vAlign w:val="bottom"/>
          </w:tcPr>
          <w:p w:rsidR="007966F8" w:rsidRDefault="007966F8">
            <w:pPr>
              <w:rPr>
                <w:sz w:val="24"/>
                <w:szCs w:val="24"/>
              </w:rPr>
            </w:pPr>
          </w:p>
        </w:tc>
        <w:tc>
          <w:tcPr>
            <w:tcW w:w="140" w:type="dxa"/>
            <w:tcBorders>
              <w:bottom w:val="single" w:sz="8" w:space="0" w:color="auto"/>
            </w:tcBorders>
            <w:vAlign w:val="bottom"/>
          </w:tcPr>
          <w:p w:rsidR="007966F8" w:rsidRDefault="007966F8">
            <w:pPr>
              <w:rPr>
                <w:sz w:val="24"/>
                <w:szCs w:val="24"/>
              </w:rPr>
            </w:pPr>
          </w:p>
        </w:tc>
        <w:tc>
          <w:tcPr>
            <w:tcW w:w="360" w:type="dxa"/>
            <w:tcBorders>
              <w:bottom w:val="single" w:sz="8" w:space="0" w:color="auto"/>
            </w:tcBorders>
            <w:vAlign w:val="bottom"/>
          </w:tcPr>
          <w:p w:rsidR="007966F8" w:rsidRDefault="007966F8">
            <w:pPr>
              <w:rPr>
                <w:sz w:val="24"/>
                <w:szCs w:val="24"/>
              </w:rPr>
            </w:pPr>
          </w:p>
        </w:tc>
        <w:tc>
          <w:tcPr>
            <w:tcW w:w="500" w:type="dxa"/>
            <w:tcBorders>
              <w:bottom w:val="single" w:sz="8" w:space="0" w:color="auto"/>
            </w:tcBorders>
            <w:vAlign w:val="bottom"/>
          </w:tcPr>
          <w:p w:rsidR="007966F8" w:rsidRDefault="007966F8">
            <w:pPr>
              <w:rPr>
                <w:sz w:val="24"/>
                <w:szCs w:val="24"/>
              </w:rPr>
            </w:pPr>
          </w:p>
        </w:tc>
        <w:tc>
          <w:tcPr>
            <w:tcW w:w="200" w:type="dxa"/>
            <w:tcBorders>
              <w:bottom w:val="single" w:sz="8" w:space="0" w:color="auto"/>
            </w:tcBorders>
            <w:vAlign w:val="bottom"/>
          </w:tcPr>
          <w:p w:rsidR="007966F8" w:rsidRDefault="007966F8">
            <w:pPr>
              <w:rPr>
                <w:sz w:val="24"/>
                <w:szCs w:val="24"/>
              </w:rPr>
            </w:pPr>
          </w:p>
        </w:tc>
        <w:tc>
          <w:tcPr>
            <w:tcW w:w="1060" w:type="dxa"/>
            <w:tcBorders>
              <w:bottom w:val="single" w:sz="8" w:space="0" w:color="auto"/>
            </w:tcBorders>
            <w:vAlign w:val="bottom"/>
          </w:tcPr>
          <w:p w:rsidR="007966F8" w:rsidRDefault="007966F8">
            <w:pPr>
              <w:rPr>
                <w:sz w:val="24"/>
                <w:szCs w:val="24"/>
              </w:rPr>
            </w:pPr>
          </w:p>
        </w:tc>
        <w:tc>
          <w:tcPr>
            <w:tcW w:w="80" w:type="dxa"/>
            <w:tcBorders>
              <w:bottom w:val="single" w:sz="8" w:space="0" w:color="auto"/>
            </w:tcBorders>
            <w:vAlign w:val="bottom"/>
          </w:tcPr>
          <w:p w:rsidR="007966F8" w:rsidRDefault="007966F8">
            <w:pPr>
              <w:rPr>
                <w:sz w:val="24"/>
                <w:szCs w:val="24"/>
              </w:rPr>
            </w:pPr>
          </w:p>
        </w:tc>
      </w:tr>
      <w:tr w:rsidR="007966F8">
        <w:trPr>
          <w:trHeight w:val="302"/>
        </w:trPr>
        <w:tc>
          <w:tcPr>
            <w:tcW w:w="680" w:type="dxa"/>
            <w:vAlign w:val="bottom"/>
          </w:tcPr>
          <w:p w:rsidR="007966F8" w:rsidRDefault="007966F8">
            <w:pPr>
              <w:rPr>
                <w:sz w:val="24"/>
                <w:szCs w:val="24"/>
              </w:rPr>
            </w:pPr>
          </w:p>
        </w:tc>
        <w:tc>
          <w:tcPr>
            <w:tcW w:w="60" w:type="dxa"/>
            <w:tcBorders>
              <w:right w:val="single" w:sz="8" w:space="0" w:color="auto"/>
            </w:tcBorders>
            <w:vAlign w:val="bottom"/>
          </w:tcPr>
          <w:p w:rsidR="007966F8" w:rsidRDefault="007966F8">
            <w:pPr>
              <w:rPr>
                <w:sz w:val="24"/>
                <w:szCs w:val="24"/>
              </w:rPr>
            </w:pPr>
          </w:p>
        </w:tc>
        <w:tc>
          <w:tcPr>
            <w:tcW w:w="100" w:type="dxa"/>
            <w:tcBorders>
              <w:bottom w:val="single" w:sz="8" w:space="0" w:color="auto"/>
            </w:tcBorders>
            <w:vAlign w:val="bottom"/>
          </w:tcPr>
          <w:p w:rsidR="007966F8" w:rsidRDefault="007966F8">
            <w:pPr>
              <w:rPr>
                <w:sz w:val="24"/>
                <w:szCs w:val="24"/>
              </w:rPr>
            </w:pPr>
          </w:p>
        </w:tc>
        <w:tc>
          <w:tcPr>
            <w:tcW w:w="1880" w:type="dxa"/>
            <w:gridSpan w:val="2"/>
            <w:tcBorders>
              <w:bottom w:val="single" w:sz="8" w:space="0" w:color="auto"/>
              <w:right w:val="single" w:sz="8" w:space="0" w:color="auto"/>
            </w:tcBorders>
            <w:vAlign w:val="bottom"/>
          </w:tcPr>
          <w:p w:rsidR="007966F8" w:rsidRDefault="00301F08">
            <w:pPr>
              <w:rPr>
                <w:sz w:val="20"/>
                <w:szCs w:val="20"/>
              </w:rPr>
            </w:pPr>
            <w:r>
              <w:rPr>
                <w:rFonts w:ascii="Calibri" w:eastAsia="Calibri" w:hAnsi="Calibri" w:cs="Calibri"/>
                <w:sz w:val="21"/>
                <w:szCs w:val="21"/>
              </w:rPr>
              <w:t>Academic Rank</w:t>
            </w:r>
          </w:p>
        </w:tc>
        <w:tc>
          <w:tcPr>
            <w:tcW w:w="60" w:type="dxa"/>
            <w:tcBorders>
              <w:bottom w:val="single" w:sz="8" w:space="0" w:color="auto"/>
            </w:tcBorders>
            <w:vAlign w:val="bottom"/>
          </w:tcPr>
          <w:p w:rsidR="007966F8" w:rsidRDefault="007966F8">
            <w:pPr>
              <w:rPr>
                <w:sz w:val="24"/>
                <w:szCs w:val="24"/>
              </w:rPr>
            </w:pPr>
          </w:p>
        </w:tc>
        <w:tc>
          <w:tcPr>
            <w:tcW w:w="1060" w:type="dxa"/>
            <w:tcBorders>
              <w:bottom w:val="single" w:sz="8" w:space="0" w:color="auto"/>
              <w:right w:val="single" w:sz="8" w:space="0" w:color="auto"/>
            </w:tcBorders>
            <w:vAlign w:val="bottom"/>
          </w:tcPr>
          <w:p w:rsidR="007966F8" w:rsidRDefault="00301F08">
            <w:pPr>
              <w:ind w:right="8"/>
              <w:jc w:val="center"/>
              <w:rPr>
                <w:sz w:val="20"/>
                <w:szCs w:val="20"/>
              </w:rPr>
            </w:pPr>
            <w:r>
              <w:rPr>
                <w:rFonts w:ascii="Calibri" w:eastAsia="Calibri" w:hAnsi="Calibri" w:cs="Calibri"/>
                <w:sz w:val="24"/>
                <w:szCs w:val="24"/>
              </w:rPr>
              <w:t>Denmark</w:t>
            </w:r>
          </w:p>
        </w:tc>
        <w:tc>
          <w:tcPr>
            <w:tcW w:w="200" w:type="dxa"/>
            <w:tcBorders>
              <w:bottom w:val="single" w:sz="8" w:space="0" w:color="auto"/>
            </w:tcBorders>
            <w:vAlign w:val="bottom"/>
          </w:tcPr>
          <w:p w:rsidR="007966F8" w:rsidRDefault="007966F8">
            <w:pPr>
              <w:rPr>
                <w:sz w:val="24"/>
                <w:szCs w:val="24"/>
              </w:rPr>
            </w:pPr>
          </w:p>
        </w:tc>
        <w:tc>
          <w:tcPr>
            <w:tcW w:w="860" w:type="dxa"/>
            <w:gridSpan w:val="2"/>
            <w:tcBorders>
              <w:bottom w:val="single" w:sz="8" w:space="0" w:color="auto"/>
            </w:tcBorders>
            <w:vAlign w:val="bottom"/>
          </w:tcPr>
          <w:p w:rsidR="007966F8" w:rsidRDefault="00301F08">
            <w:pPr>
              <w:ind w:right="100"/>
              <w:jc w:val="center"/>
              <w:rPr>
                <w:sz w:val="20"/>
                <w:szCs w:val="20"/>
              </w:rPr>
            </w:pPr>
            <w:r>
              <w:rPr>
                <w:rFonts w:ascii="Calibri" w:eastAsia="Calibri" w:hAnsi="Calibri" w:cs="Calibri"/>
                <w:sz w:val="24"/>
                <w:szCs w:val="24"/>
              </w:rPr>
              <w:t>Finland</w:t>
            </w:r>
          </w:p>
        </w:tc>
        <w:tc>
          <w:tcPr>
            <w:tcW w:w="140" w:type="dxa"/>
            <w:tcBorders>
              <w:bottom w:val="single" w:sz="8" w:space="0" w:color="auto"/>
              <w:right w:val="single" w:sz="8" w:space="0" w:color="auto"/>
            </w:tcBorders>
            <w:vAlign w:val="bottom"/>
          </w:tcPr>
          <w:p w:rsidR="007966F8" w:rsidRDefault="007966F8">
            <w:pPr>
              <w:rPr>
                <w:sz w:val="24"/>
                <w:szCs w:val="24"/>
              </w:rPr>
            </w:pPr>
          </w:p>
        </w:tc>
        <w:tc>
          <w:tcPr>
            <w:tcW w:w="1140" w:type="dxa"/>
            <w:tcBorders>
              <w:bottom w:val="single" w:sz="8" w:space="0" w:color="auto"/>
              <w:right w:val="single" w:sz="8" w:space="0" w:color="auto"/>
            </w:tcBorders>
            <w:vAlign w:val="bottom"/>
          </w:tcPr>
          <w:p w:rsidR="007966F8" w:rsidRDefault="00301F08">
            <w:pPr>
              <w:jc w:val="center"/>
              <w:rPr>
                <w:sz w:val="20"/>
                <w:szCs w:val="20"/>
              </w:rPr>
            </w:pPr>
            <w:r>
              <w:rPr>
                <w:rFonts w:ascii="Calibri" w:eastAsia="Calibri" w:hAnsi="Calibri" w:cs="Calibri"/>
                <w:w w:val="99"/>
                <w:sz w:val="24"/>
                <w:szCs w:val="24"/>
              </w:rPr>
              <w:t>Iceland</w:t>
            </w:r>
          </w:p>
        </w:tc>
        <w:tc>
          <w:tcPr>
            <w:tcW w:w="140" w:type="dxa"/>
            <w:tcBorders>
              <w:bottom w:val="single" w:sz="8" w:space="0" w:color="auto"/>
            </w:tcBorders>
            <w:vAlign w:val="bottom"/>
          </w:tcPr>
          <w:p w:rsidR="007966F8" w:rsidRDefault="007966F8">
            <w:pPr>
              <w:rPr>
                <w:sz w:val="24"/>
                <w:szCs w:val="24"/>
              </w:rPr>
            </w:pPr>
          </w:p>
        </w:tc>
        <w:tc>
          <w:tcPr>
            <w:tcW w:w="860" w:type="dxa"/>
            <w:gridSpan w:val="2"/>
            <w:tcBorders>
              <w:bottom w:val="single" w:sz="8" w:space="0" w:color="auto"/>
            </w:tcBorders>
            <w:vAlign w:val="bottom"/>
          </w:tcPr>
          <w:p w:rsidR="007966F8" w:rsidRDefault="00301F08">
            <w:pPr>
              <w:jc w:val="center"/>
              <w:rPr>
                <w:sz w:val="20"/>
                <w:szCs w:val="20"/>
              </w:rPr>
            </w:pPr>
            <w:r>
              <w:rPr>
                <w:rFonts w:ascii="Calibri" w:eastAsia="Calibri" w:hAnsi="Calibri" w:cs="Calibri"/>
                <w:w w:val="99"/>
                <w:sz w:val="24"/>
                <w:szCs w:val="24"/>
              </w:rPr>
              <w:t>Norway</w:t>
            </w:r>
          </w:p>
        </w:tc>
        <w:tc>
          <w:tcPr>
            <w:tcW w:w="200" w:type="dxa"/>
            <w:tcBorders>
              <w:bottom w:val="single" w:sz="8" w:space="0" w:color="auto"/>
              <w:right w:val="single" w:sz="8" w:space="0" w:color="auto"/>
            </w:tcBorders>
            <w:vAlign w:val="bottom"/>
          </w:tcPr>
          <w:p w:rsidR="007966F8" w:rsidRDefault="007966F8">
            <w:pPr>
              <w:rPr>
                <w:sz w:val="24"/>
                <w:szCs w:val="24"/>
              </w:rPr>
            </w:pPr>
          </w:p>
        </w:tc>
        <w:tc>
          <w:tcPr>
            <w:tcW w:w="1060" w:type="dxa"/>
            <w:tcBorders>
              <w:bottom w:val="single" w:sz="8" w:space="0" w:color="auto"/>
            </w:tcBorders>
            <w:vAlign w:val="bottom"/>
          </w:tcPr>
          <w:p w:rsidR="007966F8" w:rsidRDefault="00301F08">
            <w:pPr>
              <w:jc w:val="center"/>
              <w:rPr>
                <w:sz w:val="20"/>
                <w:szCs w:val="20"/>
              </w:rPr>
            </w:pPr>
            <w:r>
              <w:rPr>
                <w:rFonts w:ascii="Calibri" w:eastAsia="Calibri" w:hAnsi="Calibri" w:cs="Calibri"/>
                <w:w w:val="98"/>
                <w:sz w:val="24"/>
                <w:szCs w:val="24"/>
              </w:rPr>
              <w:t>Sweden</w:t>
            </w:r>
          </w:p>
        </w:tc>
        <w:tc>
          <w:tcPr>
            <w:tcW w:w="80" w:type="dxa"/>
            <w:tcBorders>
              <w:bottom w:val="single" w:sz="8" w:space="0" w:color="auto"/>
              <w:right w:val="single" w:sz="8" w:space="0" w:color="auto"/>
            </w:tcBorders>
            <w:vAlign w:val="bottom"/>
          </w:tcPr>
          <w:p w:rsidR="007966F8" w:rsidRDefault="007966F8">
            <w:pPr>
              <w:rPr>
                <w:sz w:val="24"/>
                <w:szCs w:val="24"/>
              </w:rPr>
            </w:pPr>
          </w:p>
        </w:tc>
      </w:tr>
      <w:tr w:rsidR="007966F8">
        <w:trPr>
          <w:trHeight w:val="277"/>
        </w:trPr>
        <w:tc>
          <w:tcPr>
            <w:tcW w:w="680" w:type="dxa"/>
            <w:vAlign w:val="bottom"/>
          </w:tcPr>
          <w:p w:rsidR="007966F8" w:rsidRDefault="007966F8">
            <w:pPr>
              <w:rPr>
                <w:sz w:val="24"/>
                <w:szCs w:val="24"/>
              </w:rPr>
            </w:pPr>
          </w:p>
        </w:tc>
        <w:tc>
          <w:tcPr>
            <w:tcW w:w="60" w:type="dxa"/>
            <w:tcBorders>
              <w:right w:val="single" w:sz="8" w:space="0" w:color="auto"/>
            </w:tcBorders>
            <w:vAlign w:val="bottom"/>
          </w:tcPr>
          <w:p w:rsidR="007966F8" w:rsidRDefault="007966F8">
            <w:pPr>
              <w:rPr>
                <w:sz w:val="24"/>
                <w:szCs w:val="24"/>
              </w:rPr>
            </w:pPr>
          </w:p>
        </w:tc>
        <w:tc>
          <w:tcPr>
            <w:tcW w:w="100" w:type="dxa"/>
            <w:vAlign w:val="bottom"/>
          </w:tcPr>
          <w:p w:rsidR="007966F8" w:rsidRDefault="007966F8">
            <w:pPr>
              <w:rPr>
                <w:sz w:val="24"/>
                <w:szCs w:val="24"/>
              </w:rPr>
            </w:pPr>
          </w:p>
        </w:tc>
        <w:tc>
          <w:tcPr>
            <w:tcW w:w="1880" w:type="dxa"/>
            <w:gridSpan w:val="2"/>
            <w:tcBorders>
              <w:right w:val="single" w:sz="8" w:space="0" w:color="auto"/>
            </w:tcBorders>
            <w:vAlign w:val="bottom"/>
          </w:tcPr>
          <w:p w:rsidR="007966F8" w:rsidRDefault="00301F08">
            <w:pPr>
              <w:rPr>
                <w:sz w:val="20"/>
                <w:szCs w:val="20"/>
              </w:rPr>
            </w:pPr>
            <w:r>
              <w:rPr>
                <w:rFonts w:ascii="Calibri" w:eastAsia="Calibri" w:hAnsi="Calibri" w:cs="Calibri"/>
                <w:sz w:val="21"/>
                <w:szCs w:val="21"/>
              </w:rPr>
              <w:t>Professor/</w:t>
            </w:r>
          </w:p>
        </w:tc>
        <w:tc>
          <w:tcPr>
            <w:tcW w:w="60" w:type="dxa"/>
            <w:vAlign w:val="bottom"/>
          </w:tcPr>
          <w:p w:rsidR="007966F8" w:rsidRDefault="007966F8">
            <w:pPr>
              <w:rPr>
                <w:sz w:val="24"/>
                <w:szCs w:val="24"/>
              </w:rPr>
            </w:pPr>
          </w:p>
        </w:tc>
        <w:tc>
          <w:tcPr>
            <w:tcW w:w="1060" w:type="dxa"/>
            <w:tcBorders>
              <w:right w:val="single" w:sz="8" w:space="0" w:color="auto"/>
            </w:tcBorders>
            <w:vAlign w:val="bottom"/>
          </w:tcPr>
          <w:p w:rsidR="007966F8" w:rsidRDefault="00301F08">
            <w:pPr>
              <w:ind w:right="188"/>
              <w:jc w:val="right"/>
              <w:rPr>
                <w:sz w:val="20"/>
                <w:szCs w:val="20"/>
              </w:rPr>
            </w:pPr>
            <w:r>
              <w:rPr>
                <w:rFonts w:ascii="Calibri" w:eastAsia="Calibri" w:hAnsi="Calibri" w:cs="Calibri"/>
                <w:sz w:val="21"/>
                <w:szCs w:val="21"/>
              </w:rPr>
              <w:t>12,000</w:t>
            </w:r>
          </w:p>
        </w:tc>
        <w:tc>
          <w:tcPr>
            <w:tcW w:w="200" w:type="dxa"/>
            <w:vAlign w:val="bottom"/>
          </w:tcPr>
          <w:p w:rsidR="007966F8" w:rsidRDefault="007966F8">
            <w:pPr>
              <w:rPr>
                <w:sz w:val="24"/>
                <w:szCs w:val="24"/>
              </w:rPr>
            </w:pPr>
          </w:p>
        </w:tc>
        <w:tc>
          <w:tcPr>
            <w:tcW w:w="860" w:type="dxa"/>
            <w:gridSpan w:val="2"/>
            <w:vAlign w:val="bottom"/>
          </w:tcPr>
          <w:p w:rsidR="007966F8" w:rsidRDefault="00301F08">
            <w:pPr>
              <w:ind w:right="100"/>
              <w:jc w:val="center"/>
              <w:rPr>
                <w:sz w:val="20"/>
                <w:szCs w:val="20"/>
              </w:rPr>
            </w:pPr>
            <w:r>
              <w:rPr>
                <w:rFonts w:ascii="Calibri" w:eastAsia="Calibri" w:hAnsi="Calibri" w:cs="Calibri"/>
                <w:sz w:val="21"/>
                <w:szCs w:val="21"/>
              </w:rPr>
              <w:t>1,800</w:t>
            </w:r>
          </w:p>
        </w:tc>
        <w:tc>
          <w:tcPr>
            <w:tcW w:w="140" w:type="dxa"/>
            <w:tcBorders>
              <w:right w:val="single" w:sz="8" w:space="0" w:color="auto"/>
            </w:tcBorders>
            <w:vAlign w:val="bottom"/>
          </w:tcPr>
          <w:p w:rsidR="007966F8" w:rsidRDefault="007966F8">
            <w:pPr>
              <w:rPr>
                <w:sz w:val="24"/>
                <w:szCs w:val="24"/>
              </w:rPr>
            </w:pPr>
          </w:p>
        </w:tc>
        <w:tc>
          <w:tcPr>
            <w:tcW w:w="1140" w:type="dxa"/>
            <w:tcBorders>
              <w:right w:val="single" w:sz="8" w:space="0" w:color="auto"/>
            </w:tcBorders>
            <w:vAlign w:val="bottom"/>
          </w:tcPr>
          <w:p w:rsidR="007966F8" w:rsidRDefault="00301F08">
            <w:pPr>
              <w:jc w:val="center"/>
              <w:rPr>
                <w:sz w:val="20"/>
                <w:szCs w:val="20"/>
              </w:rPr>
            </w:pPr>
            <w:r>
              <w:rPr>
                <w:rFonts w:ascii="Calibri" w:eastAsia="Calibri" w:hAnsi="Calibri" w:cs="Calibri"/>
                <w:sz w:val="21"/>
                <w:szCs w:val="21"/>
              </w:rPr>
              <w:t>1,800</w:t>
            </w:r>
          </w:p>
        </w:tc>
        <w:tc>
          <w:tcPr>
            <w:tcW w:w="140" w:type="dxa"/>
            <w:vAlign w:val="bottom"/>
          </w:tcPr>
          <w:p w:rsidR="007966F8" w:rsidRDefault="007966F8">
            <w:pPr>
              <w:rPr>
                <w:sz w:val="24"/>
                <w:szCs w:val="24"/>
              </w:rPr>
            </w:pPr>
          </w:p>
        </w:tc>
        <w:tc>
          <w:tcPr>
            <w:tcW w:w="860" w:type="dxa"/>
            <w:gridSpan w:val="2"/>
            <w:vAlign w:val="bottom"/>
          </w:tcPr>
          <w:p w:rsidR="007966F8" w:rsidRDefault="00301F08">
            <w:pPr>
              <w:jc w:val="center"/>
              <w:rPr>
                <w:sz w:val="20"/>
                <w:szCs w:val="20"/>
              </w:rPr>
            </w:pPr>
            <w:r>
              <w:rPr>
                <w:rFonts w:ascii="Calibri" w:eastAsia="Calibri" w:hAnsi="Calibri" w:cs="Calibri"/>
                <w:sz w:val="21"/>
                <w:szCs w:val="21"/>
              </w:rPr>
              <w:t>13,000</w:t>
            </w:r>
          </w:p>
        </w:tc>
        <w:tc>
          <w:tcPr>
            <w:tcW w:w="200" w:type="dxa"/>
            <w:tcBorders>
              <w:right w:val="single" w:sz="8" w:space="0" w:color="auto"/>
            </w:tcBorders>
            <w:vAlign w:val="bottom"/>
          </w:tcPr>
          <w:p w:rsidR="007966F8" w:rsidRDefault="007966F8">
            <w:pPr>
              <w:rPr>
                <w:sz w:val="24"/>
                <w:szCs w:val="24"/>
              </w:rPr>
            </w:pPr>
          </w:p>
        </w:tc>
        <w:tc>
          <w:tcPr>
            <w:tcW w:w="1060" w:type="dxa"/>
            <w:vAlign w:val="bottom"/>
          </w:tcPr>
          <w:p w:rsidR="007966F8" w:rsidRDefault="00301F08">
            <w:pPr>
              <w:jc w:val="center"/>
              <w:rPr>
                <w:sz w:val="20"/>
                <w:szCs w:val="20"/>
              </w:rPr>
            </w:pPr>
            <w:r>
              <w:rPr>
                <w:rFonts w:ascii="Calibri" w:eastAsia="Calibri" w:hAnsi="Calibri" w:cs="Calibri"/>
                <w:w w:val="99"/>
                <w:sz w:val="21"/>
                <w:szCs w:val="21"/>
              </w:rPr>
              <w:t>15,000</w:t>
            </w:r>
          </w:p>
        </w:tc>
        <w:tc>
          <w:tcPr>
            <w:tcW w:w="80" w:type="dxa"/>
            <w:tcBorders>
              <w:right w:val="single" w:sz="8" w:space="0" w:color="auto"/>
            </w:tcBorders>
            <w:vAlign w:val="bottom"/>
          </w:tcPr>
          <w:p w:rsidR="007966F8" w:rsidRDefault="007966F8">
            <w:pPr>
              <w:rPr>
                <w:sz w:val="24"/>
                <w:szCs w:val="24"/>
              </w:rPr>
            </w:pPr>
          </w:p>
        </w:tc>
      </w:tr>
      <w:tr w:rsidR="007966F8">
        <w:trPr>
          <w:trHeight w:val="312"/>
        </w:trPr>
        <w:tc>
          <w:tcPr>
            <w:tcW w:w="680" w:type="dxa"/>
            <w:vAlign w:val="bottom"/>
          </w:tcPr>
          <w:p w:rsidR="007966F8" w:rsidRDefault="007966F8">
            <w:pPr>
              <w:rPr>
                <w:sz w:val="24"/>
                <w:szCs w:val="24"/>
              </w:rPr>
            </w:pPr>
          </w:p>
        </w:tc>
        <w:tc>
          <w:tcPr>
            <w:tcW w:w="60" w:type="dxa"/>
            <w:tcBorders>
              <w:right w:val="single" w:sz="8" w:space="0" w:color="auto"/>
            </w:tcBorders>
            <w:vAlign w:val="bottom"/>
          </w:tcPr>
          <w:p w:rsidR="007966F8" w:rsidRDefault="007966F8">
            <w:pPr>
              <w:rPr>
                <w:sz w:val="24"/>
                <w:szCs w:val="24"/>
              </w:rPr>
            </w:pPr>
          </w:p>
        </w:tc>
        <w:tc>
          <w:tcPr>
            <w:tcW w:w="100" w:type="dxa"/>
            <w:vAlign w:val="bottom"/>
          </w:tcPr>
          <w:p w:rsidR="007966F8" w:rsidRDefault="007966F8">
            <w:pPr>
              <w:rPr>
                <w:sz w:val="24"/>
                <w:szCs w:val="24"/>
              </w:rPr>
            </w:pPr>
          </w:p>
        </w:tc>
        <w:tc>
          <w:tcPr>
            <w:tcW w:w="1880" w:type="dxa"/>
            <w:gridSpan w:val="2"/>
            <w:tcBorders>
              <w:right w:val="single" w:sz="8" w:space="0" w:color="auto"/>
            </w:tcBorders>
            <w:vAlign w:val="bottom"/>
          </w:tcPr>
          <w:p w:rsidR="007966F8" w:rsidRDefault="00301F08">
            <w:pPr>
              <w:rPr>
                <w:sz w:val="20"/>
                <w:szCs w:val="20"/>
              </w:rPr>
            </w:pPr>
            <w:r>
              <w:rPr>
                <w:rFonts w:ascii="Calibri" w:eastAsia="Calibri" w:hAnsi="Calibri" w:cs="Calibri"/>
                <w:sz w:val="21"/>
                <w:szCs w:val="21"/>
              </w:rPr>
              <w:t>Associate-Professor</w:t>
            </w:r>
          </w:p>
        </w:tc>
        <w:tc>
          <w:tcPr>
            <w:tcW w:w="60" w:type="dxa"/>
            <w:vAlign w:val="bottom"/>
          </w:tcPr>
          <w:p w:rsidR="007966F8" w:rsidRDefault="007966F8">
            <w:pPr>
              <w:rPr>
                <w:sz w:val="24"/>
                <w:szCs w:val="24"/>
              </w:rPr>
            </w:pPr>
          </w:p>
        </w:tc>
        <w:tc>
          <w:tcPr>
            <w:tcW w:w="1060" w:type="dxa"/>
            <w:tcBorders>
              <w:right w:val="single" w:sz="8" w:space="0" w:color="auto"/>
            </w:tcBorders>
            <w:vAlign w:val="bottom"/>
          </w:tcPr>
          <w:p w:rsidR="007966F8" w:rsidRDefault="00301F08">
            <w:pPr>
              <w:jc w:val="center"/>
              <w:rPr>
                <w:sz w:val="20"/>
                <w:szCs w:val="20"/>
              </w:rPr>
            </w:pPr>
            <w:r>
              <w:rPr>
                <w:rFonts w:ascii="Calibri" w:eastAsia="Calibri" w:hAnsi="Calibri" w:cs="Calibri"/>
                <w:sz w:val="21"/>
                <w:szCs w:val="21"/>
              </w:rPr>
              <w:t>DKK</w:t>
            </w:r>
          </w:p>
        </w:tc>
        <w:tc>
          <w:tcPr>
            <w:tcW w:w="200" w:type="dxa"/>
            <w:vAlign w:val="bottom"/>
          </w:tcPr>
          <w:p w:rsidR="007966F8" w:rsidRDefault="007966F8">
            <w:pPr>
              <w:rPr>
                <w:sz w:val="24"/>
                <w:szCs w:val="24"/>
              </w:rPr>
            </w:pPr>
          </w:p>
        </w:tc>
        <w:tc>
          <w:tcPr>
            <w:tcW w:w="860" w:type="dxa"/>
            <w:gridSpan w:val="2"/>
            <w:vAlign w:val="bottom"/>
          </w:tcPr>
          <w:p w:rsidR="007966F8" w:rsidRDefault="00301F08">
            <w:pPr>
              <w:ind w:right="100"/>
              <w:jc w:val="center"/>
              <w:rPr>
                <w:sz w:val="20"/>
                <w:szCs w:val="20"/>
              </w:rPr>
            </w:pPr>
            <w:r>
              <w:rPr>
                <w:rFonts w:ascii="Calibri" w:eastAsia="Calibri" w:hAnsi="Calibri" w:cs="Calibri"/>
                <w:w w:val="97"/>
                <w:sz w:val="21"/>
                <w:szCs w:val="21"/>
              </w:rPr>
              <w:t>EURO</w:t>
            </w:r>
          </w:p>
        </w:tc>
        <w:tc>
          <w:tcPr>
            <w:tcW w:w="140" w:type="dxa"/>
            <w:tcBorders>
              <w:right w:val="single" w:sz="8" w:space="0" w:color="auto"/>
            </w:tcBorders>
            <w:vAlign w:val="bottom"/>
          </w:tcPr>
          <w:p w:rsidR="007966F8" w:rsidRDefault="007966F8">
            <w:pPr>
              <w:rPr>
                <w:sz w:val="24"/>
                <w:szCs w:val="24"/>
              </w:rPr>
            </w:pPr>
          </w:p>
        </w:tc>
        <w:tc>
          <w:tcPr>
            <w:tcW w:w="1140" w:type="dxa"/>
            <w:tcBorders>
              <w:right w:val="single" w:sz="8" w:space="0" w:color="auto"/>
            </w:tcBorders>
            <w:vAlign w:val="bottom"/>
          </w:tcPr>
          <w:p w:rsidR="007966F8" w:rsidRDefault="00301F08">
            <w:pPr>
              <w:jc w:val="center"/>
              <w:rPr>
                <w:sz w:val="20"/>
                <w:szCs w:val="20"/>
              </w:rPr>
            </w:pPr>
            <w:r>
              <w:rPr>
                <w:rFonts w:ascii="Calibri" w:eastAsia="Calibri" w:hAnsi="Calibri" w:cs="Calibri"/>
                <w:sz w:val="21"/>
                <w:szCs w:val="21"/>
              </w:rPr>
              <w:t>EURO</w:t>
            </w:r>
          </w:p>
        </w:tc>
        <w:tc>
          <w:tcPr>
            <w:tcW w:w="140" w:type="dxa"/>
            <w:vAlign w:val="bottom"/>
          </w:tcPr>
          <w:p w:rsidR="007966F8" w:rsidRDefault="007966F8">
            <w:pPr>
              <w:rPr>
                <w:sz w:val="24"/>
                <w:szCs w:val="24"/>
              </w:rPr>
            </w:pPr>
          </w:p>
        </w:tc>
        <w:tc>
          <w:tcPr>
            <w:tcW w:w="860" w:type="dxa"/>
            <w:gridSpan w:val="2"/>
            <w:vAlign w:val="bottom"/>
          </w:tcPr>
          <w:p w:rsidR="007966F8" w:rsidRDefault="00301F08">
            <w:pPr>
              <w:jc w:val="center"/>
              <w:rPr>
                <w:sz w:val="20"/>
                <w:szCs w:val="20"/>
              </w:rPr>
            </w:pPr>
            <w:r>
              <w:rPr>
                <w:rFonts w:ascii="Calibri" w:eastAsia="Calibri" w:hAnsi="Calibri" w:cs="Calibri"/>
                <w:w w:val="98"/>
                <w:sz w:val="21"/>
                <w:szCs w:val="21"/>
              </w:rPr>
              <w:t>NOK</w:t>
            </w:r>
          </w:p>
        </w:tc>
        <w:tc>
          <w:tcPr>
            <w:tcW w:w="200" w:type="dxa"/>
            <w:tcBorders>
              <w:right w:val="single" w:sz="8" w:space="0" w:color="auto"/>
            </w:tcBorders>
            <w:vAlign w:val="bottom"/>
          </w:tcPr>
          <w:p w:rsidR="007966F8" w:rsidRDefault="007966F8">
            <w:pPr>
              <w:rPr>
                <w:sz w:val="24"/>
                <w:szCs w:val="24"/>
              </w:rPr>
            </w:pPr>
          </w:p>
        </w:tc>
        <w:tc>
          <w:tcPr>
            <w:tcW w:w="1060" w:type="dxa"/>
            <w:vAlign w:val="bottom"/>
          </w:tcPr>
          <w:p w:rsidR="007966F8" w:rsidRDefault="00301F08">
            <w:pPr>
              <w:jc w:val="center"/>
              <w:rPr>
                <w:sz w:val="20"/>
                <w:szCs w:val="20"/>
              </w:rPr>
            </w:pPr>
            <w:r>
              <w:rPr>
                <w:rFonts w:ascii="Calibri" w:eastAsia="Calibri" w:hAnsi="Calibri" w:cs="Calibri"/>
                <w:w w:val="97"/>
                <w:sz w:val="21"/>
                <w:szCs w:val="21"/>
              </w:rPr>
              <w:t>SEK</w:t>
            </w:r>
          </w:p>
        </w:tc>
        <w:tc>
          <w:tcPr>
            <w:tcW w:w="80" w:type="dxa"/>
            <w:tcBorders>
              <w:right w:val="single" w:sz="8" w:space="0" w:color="auto"/>
            </w:tcBorders>
            <w:vAlign w:val="bottom"/>
          </w:tcPr>
          <w:p w:rsidR="007966F8" w:rsidRDefault="007966F8">
            <w:pPr>
              <w:rPr>
                <w:sz w:val="24"/>
                <w:szCs w:val="24"/>
              </w:rPr>
            </w:pPr>
          </w:p>
        </w:tc>
      </w:tr>
      <w:tr w:rsidR="007966F8">
        <w:trPr>
          <w:trHeight w:val="32"/>
        </w:trPr>
        <w:tc>
          <w:tcPr>
            <w:tcW w:w="680" w:type="dxa"/>
            <w:vAlign w:val="bottom"/>
          </w:tcPr>
          <w:p w:rsidR="007966F8" w:rsidRDefault="007966F8">
            <w:pPr>
              <w:rPr>
                <w:sz w:val="2"/>
                <w:szCs w:val="2"/>
              </w:rPr>
            </w:pPr>
          </w:p>
        </w:tc>
        <w:tc>
          <w:tcPr>
            <w:tcW w:w="60" w:type="dxa"/>
            <w:tcBorders>
              <w:right w:val="single" w:sz="8" w:space="0" w:color="auto"/>
            </w:tcBorders>
            <w:vAlign w:val="bottom"/>
          </w:tcPr>
          <w:p w:rsidR="007966F8" w:rsidRDefault="007966F8">
            <w:pPr>
              <w:rPr>
                <w:sz w:val="2"/>
                <w:szCs w:val="2"/>
              </w:rPr>
            </w:pPr>
          </w:p>
        </w:tc>
        <w:tc>
          <w:tcPr>
            <w:tcW w:w="100" w:type="dxa"/>
            <w:tcBorders>
              <w:bottom w:val="single" w:sz="8" w:space="0" w:color="auto"/>
            </w:tcBorders>
            <w:vAlign w:val="bottom"/>
          </w:tcPr>
          <w:p w:rsidR="007966F8" w:rsidRDefault="007966F8">
            <w:pPr>
              <w:rPr>
                <w:sz w:val="2"/>
                <w:szCs w:val="2"/>
              </w:rPr>
            </w:pPr>
          </w:p>
        </w:tc>
        <w:tc>
          <w:tcPr>
            <w:tcW w:w="1880" w:type="dxa"/>
            <w:gridSpan w:val="2"/>
            <w:tcBorders>
              <w:bottom w:val="single" w:sz="8" w:space="0" w:color="auto"/>
              <w:right w:val="single" w:sz="8" w:space="0" w:color="auto"/>
            </w:tcBorders>
            <w:vAlign w:val="bottom"/>
          </w:tcPr>
          <w:p w:rsidR="007966F8" w:rsidRDefault="007966F8">
            <w:pPr>
              <w:rPr>
                <w:sz w:val="2"/>
                <w:szCs w:val="2"/>
              </w:rPr>
            </w:pPr>
          </w:p>
        </w:tc>
        <w:tc>
          <w:tcPr>
            <w:tcW w:w="60" w:type="dxa"/>
            <w:tcBorders>
              <w:bottom w:val="single" w:sz="8" w:space="0" w:color="auto"/>
            </w:tcBorders>
            <w:vAlign w:val="bottom"/>
          </w:tcPr>
          <w:p w:rsidR="007966F8" w:rsidRDefault="007966F8">
            <w:pPr>
              <w:rPr>
                <w:sz w:val="2"/>
                <w:szCs w:val="2"/>
              </w:rPr>
            </w:pPr>
          </w:p>
        </w:tc>
        <w:tc>
          <w:tcPr>
            <w:tcW w:w="1060" w:type="dxa"/>
            <w:tcBorders>
              <w:bottom w:val="single" w:sz="8" w:space="0" w:color="auto"/>
              <w:right w:val="single" w:sz="8" w:space="0" w:color="auto"/>
            </w:tcBorders>
            <w:vAlign w:val="bottom"/>
          </w:tcPr>
          <w:p w:rsidR="007966F8" w:rsidRDefault="007966F8">
            <w:pPr>
              <w:rPr>
                <w:sz w:val="2"/>
                <w:szCs w:val="2"/>
              </w:rPr>
            </w:pPr>
          </w:p>
        </w:tc>
        <w:tc>
          <w:tcPr>
            <w:tcW w:w="200" w:type="dxa"/>
            <w:tcBorders>
              <w:bottom w:val="single" w:sz="8" w:space="0" w:color="auto"/>
            </w:tcBorders>
            <w:vAlign w:val="bottom"/>
          </w:tcPr>
          <w:p w:rsidR="007966F8" w:rsidRDefault="007966F8">
            <w:pPr>
              <w:rPr>
                <w:sz w:val="2"/>
                <w:szCs w:val="2"/>
              </w:rPr>
            </w:pPr>
          </w:p>
        </w:tc>
        <w:tc>
          <w:tcPr>
            <w:tcW w:w="860" w:type="dxa"/>
            <w:gridSpan w:val="2"/>
            <w:tcBorders>
              <w:bottom w:val="single" w:sz="8" w:space="0" w:color="auto"/>
            </w:tcBorders>
            <w:vAlign w:val="bottom"/>
          </w:tcPr>
          <w:p w:rsidR="007966F8" w:rsidRDefault="007966F8">
            <w:pPr>
              <w:rPr>
                <w:sz w:val="2"/>
                <w:szCs w:val="2"/>
              </w:rPr>
            </w:pPr>
          </w:p>
        </w:tc>
        <w:tc>
          <w:tcPr>
            <w:tcW w:w="140" w:type="dxa"/>
            <w:tcBorders>
              <w:bottom w:val="single" w:sz="8" w:space="0" w:color="auto"/>
              <w:right w:val="single" w:sz="8" w:space="0" w:color="auto"/>
            </w:tcBorders>
            <w:vAlign w:val="bottom"/>
          </w:tcPr>
          <w:p w:rsidR="007966F8" w:rsidRDefault="007966F8">
            <w:pPr>
              <w:rPr>
                <w:sz w:val="2"/>
                <w:szCs w:val="2"/>
              </w:rPr>
            </w:pPr>
          </w:p>
        </w:tc>
        <w:tc>
          <w:tcPr>
            <w:tcW w:w="1140" w:type="dxa"/>
            <w:tcBorders>
              <w:bottom w:val="single" w:sz="8" w:space="0" w:color="auto"/>
              <w:right w:val="single" w:sz="8" w:space="0" w:color="auto"/>
            </w:tcBorders>
            <w:vAlign w:val="bottom"/>
          </w:tcPr>
          <w:p w:rsidR="007966F8" w:rsidRDefault="007966F8">
            <w:pPr>
              <w:rPr>
                <w:sz w:val="2"/>
                <w:szCs w:val="2"/>
              </w:rPr>
            </w:pPr>
          </w:p>
        </w:tc>
        <w:tc>
          <w:tcPr>
            <w:tcW w:w="140" w:type="dxa"/>
            <w:tcBorders>
              <w:bottom w:val="single" w:sz="8" w:space="0" w:color="auto"/>
            </w:tcBorders>
            <w:vAlign w:val="bottom"/>
          </w:tcPr>
          <w:p w:rsidR="007966F8" w:rsidRDefault="007966F8">
            <w:pPr>
              <w:rPr>
                <w:sz w:val="2"/>
                <w:szCs w:val="2"/>
              </w:rPr>
            </w:pPr>
          </w:p>
        </w:tc>
        <w:tc>
          <w:tcPr>
            <w:tcW w:w="860" w:type="dxa"/>
            <w:gridSpan w:val="2"/>
            <w:tcBorders>
              <w:bottom w:val="single" w:sz="8" w:space="0" w:color="auto"/>
            </w:tcBorders>
            <w:vAlign w:val="bottom"/>
          </w:tcPr>
          <w:p w:rsidR="007966F8" w:rsidRDefault="007966F8">
            <w:pPr>
              <w:rPr>
                <w:sz w:val="2"/>
                <w:szCs w:val="2"/>
              </w:rPr>
            </w:pPr>
          </w:p>
        </w:tc>
        <w:tc>
          <w:tcPr>
            <w:tcW w:w="200" w:type="dxa"/>
            <w:tcBorders>
              <w:bottom w:val="single" w:sz="8" w:space="0" w:color="auto"/>
              <w:right w:val="single" w:sz="8" w:space="0" w:color="auto"/>
            </w:tcBorders>
            <w:vAlign w:val="bottom"/>
          </w:tcPr>
          <w:p w:rsidR="007966F8" w:rsidRDefault="007966F8">
            <w:pPr>
              <w:rPr>
                <w:sz w:val="2"/>
                <w:szCs w:val="2"/>
              </w:rPr>
            </w:pPr>
          </w:p>
        </w:tc>
        <w:tc>
          <w:tcPr>
            <w:tcW w:w="1060" w:type="dxa"/>
            <w:tcBorders>
              <w:bottom w:val="single" w:sz="8" w:space="0" w:color="auto"/>
            </w:tcBorders>
            <w:vAlign w:val="bottom"/>
          </w:tcPr>
          <w:p w:rsidR="007966F8" w:rsidRDefault="007966F8">
            <w:pPr>
              <w:rPr>
                <w:sz w:val="2"/>
                <w:szCs w:val="2"/>
              </w:rPr>
            </w:pPr>
          </w:p>
        </w:tc>
        <w:tc>
          <w:tcPr>
            <w:tcW w:w="80" w:type="dxa"/>
            <w:tcBorders>
              <w:bottom w:val="single" w:sz="8" w:space="0" w:color="auto"/>
              <w:right w:val="single" w:sz="8" w:space="0" w:color="auto"/>
            </w:tcBorders>
            <w:vAlign w:val="bottom"/>
          </w:tcPr>
          <w:p w:rsidR="007966F8" w:rsidRDefault="007966F8">
            <w:pPr>
              <w:rPr>
                <w:sz w:val="2"/>
                <w:szCs w:val="2"/>
              </w:rPr>
            </w:pPr>
          </w:p>
        </w:tc>
      </w:tr>
      <w:tr w:rsidR="007966F8">
        <w:trPr>
          <w:trHeight w:val="270"/>
        </w:trPr>
        <w:tc>
          <w:tcPr>
            <w:tcW w:w="680" w:type="dxa"/>
            <w:vAlign w:val="bottom"/>
          </w:tcPr>
          <w:p w:rsidR="007966F8" w:rsidRDefault="007966F8">
            <w:pPr>
              <w:rPr>
                <w:sz w:val="23"/>
                <w:szCs w:val="23"/>
              </w:rPr>
            </w:pPr>
          </w:p>
        </w:tc>
        <w:tc>
          <w:tcPr>
            <w:tcW w:w="60" w:type="dxa"/>
            <w:tcBorders>
              <w:right w:val="single" w:sz="8" w:space="0" w:color="auto"/>
            </w:tcBorders>
            <w:vAlign w:val="bottom"/>
          </w:tcPr>
          <w:p w:rsidR="007966F8" w:rsidRDefault="007966F8">
            <w:pPr>
              <w:rPr>
                <w:sz w:val="23"/>
                <w:szCs w:val="23"/>
              </w:rPr>
            </w:pPr>
          </w:p>
        </w:tc>
        <w:tc>
          <w:tcPr>
            <w:tcW w:w="100" w:type="dxa"/>
            <w:vAlign w:val="bottom"/>
          </w:tcPr>
          <w:p w:rsidR="007966F8" w:rsidRDefault="007966F8">
            <w:pPr>
              <w:rPr>
                <w:sz w:val="23"/>
                <w:szCs w:val="23"/>
              </w:rPr>
            </w:pPr>
          </w:p>
        </w:tc>
        <w:tc>
          <w:tcPr>
            <w:tcW w:w="1880" w:type="dxa"/>
            <w:gridSpan w:val="2"/>
            <w:tcBorders>
              <w:right w:val="single" w:sz="8" w:space="0" w:color="auto"/>
            </w:tcBorders>
            <w:vAlign w:val="bottom"/>
          </w:tcPr>
          <w:p w:rsidR="007966F8" w:rsidRDefault="00301F08">
            <w:pPr>
              <w:rPr>
                <w:sz w:val="20"/>
                <w:szCs w:val="20"/>
              </w:rPr>
            </w:pPr>
            <w:r>
              <w:rPr>
                <w:rFonts w:ascii="Calibri" w:eastAsia="Calibri" w:hAnsi="Calibri" w:cs="Calibri"/>
                <w:sz w:val="21"/>
                <w:szCs w:val="21"/>
              </w:rPr>
              <w:t>Assistant-Professor</w:t>
            </w:r>
          </w:p>
        </w:tc>
        <w:tc>
          <w:tcPr>
            <w:tcW w:w="60" w:type="dxa"/>
            <w:vAlign w:val="bottom"/>
          </w:tcPr>
          <w:p w:rsidR="007966F8" w:rsidRDefault="007966F8">
            <w:pPr>
              <w:rPr>
                <w:sz w:val="23"/>
                <w:szCs w:val="23"/>
              </w:rPr>
            </w:pPr>
          </w:p>
        </w:tc>
        <w:tc>
          <w:tcPr>
            <w:tcW w:w="1060" w:type="dxa"/>
            <w:tcBorders>
              <w:right w:val="single" w:sz="8" w:space="0" w:color="auto"/>
            </w:tcBorders>
            <w:vAlign w:val="bottom"/>
          </w:tcPr>
          <w:p w:rsidR="007966F8" w:rsidRDefault="00301F08">
            <w:pPr>
              <w:ind w:right="228"/>
              <w:jc w:val="right"/>
              <w:rPr>
                <w:sz w:val="20"/>
                <w:szCs w:val="20"/>
              </w:rPr>
            </w:pPr>
            <w:r>
              <w:rPr>
                <w:rFonts w:ascii="Calibri" w:eastAsia="Calibri" w:hAnsi="Calibri" w:cs="Calibri"/>
                <w:sz w:val="21"/>
                <w:szCs w:val="21"/>
              </w:rPr>
              <w:t>9,500</w:t>
            </w:r>
          </w:p>
        </w:tc>
        <w:tc>
          <w:tcPr>
            <w:tcW w:w="200" w:type="dxa"/>
            <w:vAlign w:val="bottom"/>
          </w:tcPr>
          <w:p w:rsidR="007966F8" w:rsidRDefault="007966F8">
            <w:pPr>
              <w:rPr>
                <w:sz w:val="23"/>
                <w:szCs w:val="23"/>
              </w:rPr>
            </w:pPr>
          </w:p>
        </w:tc>
        <w:tc>
          <w:tcPr>
            <w:tcW w:w="860" w:type="dxa"/>
            <w:gridSpan w:val="2"/>
            <w:vAlign w:val="bottom"/>
          </w:tcPr>
          <w:p w:rsidR="007966F8" w:rsidRDefault="00301F08">
            <w:pPr>
              <w:ind w:right="100"/>
              <w:jc w:val="center"/>
              <w:rPr>
                <w:sz w:val="20"/>
                <w:szCs w:val="20"/>
              </w:rPr>
            </w:pPr>
            <w:r>
              <w:rPr>
                <w:rFonts w:ascii="Calibri" w:eastAsia="Calibri" w:hAnsi="Calibri" w:cs="Calibri"/>
                <w:sz w:val="21"/>
                <w:szCs w:val="21"/>
              </w:rPr>
              <w:t>1,300</w:t>
            </w:r>
          </w:p>
        </w:tc>
        <w:tc>
          <w:tcPr>
            <w:tcW w:w="140" w:type="dxa"/>
            <w:tcBorders>
              <w:right w:val="single" w:sz="8" w:space="0" w:color="auto"/>
            </w:tcBorders>
            <w:vAlign w:val="bottom"/>
          </w:tcPr>
          <w:p w:rsidR="007966F8" w:rsidRDefault="007966F8">
            <w:pPr>
              <w:rPr>
                <w:sz w:val="23"/>
                <w:szCs w:val="23"/>
              </w:rPr>
            </w:pPr>
          </w:p>
        </w:tc>
        <w:tc>
          <w:tcPr>
            <w:tcW w:w="1140" w:type="dxa"/>
            <w:tcBorders>
              <w:right w:val="single" w:sz="8" w:space="0" w:color="auto"/>
            </w:tcBorders>
            <w:vAlign w:val="bottom"/>
          </w:tcPr>
          <w:p w:rsidR="007966F8" w:rsidRDefault="00301F08">
            <w:pPr>
              <w:jc w:val="center"/>
              <w:rPr>
                <w:sz w:val="20"/>
                <w:szCs w:val="20"/>
              </w:rPr>
            </w:pPr>
            <w:r>
              <w:rPr>
                <w:rFonts w:ascii="Calibri" w:eastAsia="Calibri" w:hAnsi="Calibri" w:cs="Calibri"/>
                <w:w w:val="96"/>
                <w:sz w:val="21"/>
                <w:szCs w:val="21"/>
              </w:rPr>
              <w:t>1,100</w:t>
            </w:r>
          </w:p>
        </w:tc>
        <w:tc>
          <w:tcPr>
            <w:tcW w:w="140" w:type="dxa"/>
            <w:vAlign w:val="bottom"/>
          </w:tcPr>
          <w:p w:rsidR="007966F8" w:rsidRDefault="007966F8">
            <w:pPr>
              <w:rPr>
                <w:sz w:val="23"/>
                <w:szCs w:val="23"/>
              </w:rPr>
            </w:pPr>
          </w:p>
        </w:tc>
        <w:tc>
          <w:tcPr>
            <w:tcW w:w="860" w:type="dxa"/>
            <w:gridSpan w:val="2"/>
            <w:vAlign w:val="bottom"/>
          </w:tcPr>
          <w:p w:rsidR="007966F8" w:rsidRDefault="00301F08">
            <w:pPr>
              <w:jc w:val="center"/>
              <w:rPr>
                <w:sz w:val="20"/>
                <w:szCs w:val="20"/>
              </w:rPr>
            </w:pPr>
            <w:r>
              <w:rPr>
                <w:rFonts w:ascii="Calibri" w:eastAsia="Calibri" w:hAnsi="Calibri" w:cs="Calibri"/>
                <w:sz w:val="21"/>
                <w:szCs w:val="21"/>
              </w:rPr>
              <w:t>11,000</w:t>
            </w:r>
          </w:p>
        </w:tc>
        <w:tc>
          <w:tcPr>
            <w:tcW w:w="200" w:type="dxa"/>
            <w:tcBorders>
              <w:right w:val="single" w:sz="8" w:space="0" w:color="auto"/>
            </w:tcBorders>
            <w:vAlign w:val="bottom"/>
          </w:tcPr>
          <w:p w:rsidR="007966F8" w:rsidRDefault="007966F8">
            <w:pPr>
              <w:rPr>
                <w:sz w:val="23"/>
                <w:szCs w:val="23"/>
              </w:rPr>
            </w:pPr>
          </w:p>
        </w:tc>
        <w:tc>
          <w:tcPr>
            <w:tcW w:w="1060" w:type="dxa"/>
            <w:vAlign w:val="bottom"/>
          </w:tcPr>
          <w:p w:rsidR="007966F8" w:rsidRDefault="00301F08">
            <w:pPr>
              <w:jc w:val="center"/>
              <w:rPr>
                <w:sz w:val="20"/>
                <w:szCs w:val="20"/>
              </w:rPr>
            </w:pPr>
            <w:r>
              <w:rPr>
                <w:rFonts w:ascii="Calibri" w:eastAsia="Calibri" w:hAnsi="Calibri" w:cs="Calibri"/>
                <w:w w:val="99"/>
                <w:sz w:val="21"/>
                <w:szCs w:val="21"/>
              </w:rPr>
              <w:t>13,000</w:t>
            </w:r>
          </w:p>
        </w:tc>
        <w:tc>
          <w:tcPr>
            <w:tcW w:w="80" w:type="dxa"/>
            <w:tcBorders>
              <w:right w:val="single" w:sz="8" w:space="0" w:color="auto"/>
            </w:tcBorders>
            <w:vAlign w:val="bottom"/>
          </w:tcPr>
          <w:p w:rsidR="007966F8" w:rsidRDefault="007966F8">
            <w:pPr>
              <w:rPr>
                <w:sz w:val="23"/>
                <w:szCs w:val="23"/>
              </w:rPr>
            </w:pPr>
          </w:p>
        </w:tc>
      </w:tr>
      <w:tr w:rsidR="007966F8">
        <w:trPr>
          <w:trHeight w:val="312"/>
        </w:trPr>
        <w:tc>
          <w:tcPr>
            <w:tcW w:w="680" w:type="dxa"/>
            <w:vAlign w:val="bottom"/>
          </w:tcPr>
          <w:p w:rsidR="007966F8" w:rsidRDefault="007966F8">
            <w:pPr>
              <w:rPr>
                <w:sz w:val="24"/>
                <w:szCs w:val="24"/>
              </w:rPr>
            </w:pPr>
          </w:p>
        </w:tc>
        <w:tc>
          <w:tcPr>
            <w:tcW w:w="60" w:type="dxa"/>
            <w:tcBorders>
              <w:right w:val="single" w:sz="8" w:space="0" w:color="auto"/>
            </w:tcBorders>
            <w:vAlign w:val="bottom"/>
          </w:tcPr>
          <w:p w:rsidR="007966F8" w:rsidRDefault="007966F8">
            <w:pPr>
              <w:rPr>
                <w:sz w:val="24"/>
                <w:szCs w:val="24"/>
              </w:rPr>
            </w:pPr>
          </w:p>
        </w:tc>
        <w:tc>
          <w:tcPr>
            <w:tcW w:w="100" w:type="dxa"/>
            <w:vAlign w:val="bottom"/>
          </w:tcPr>
          <w:p w:rsidR="007966F8" w:rsidRDefault="007966F8">
            <w:pPr>
              <w:rPr>
                <w:sz w:val="24"/>
                <w:szCs w:val="24"/>
              </w:rPr>
            </w:pPr>
          </w:p>
        </w:tc>
        <w:tc>
          <w:tcPr>
            <w:tcW w:w="1820" w:type="dxa"/>
            <w:vAlign w:val="bottom"/>
          </w:tcPr>
          <w:p w:rsidR="007966F8" w:rsidRDefault="007966F8">
            <w:pPr>
              <w:rPr>
                <w:sz w:val="24"/>
                <w:szCs w:val="24"/>
              </w:rPr>
            </w:pPr>
          </w:p>
        </w:tc>
        <w:tc>
          <w:tcPr>
            <w:tcW w:w="60" w:type="dxa"/>
            <w:tcBorders>
              <w:right w:val="single" w:sz="8" w:space="0" w:color="auto"/>
            </w:tcBorders>
            <w:vAlign w:val="bottom"/>
          </w:tcPr>
          <w:p w:rsidR="007966F8" w:rsidRDefault="007966F8">
            <w:pPr>
              <w:rPr>
                <w:sz w:val="24"/>
                <w:szCs w:val="24"/>
              </w:rPr>
            </w:pPr>
          </w:p>
        </w:tc>
        <w:tc>
          <w:tcPr>
            <w:tcW w:w="60" w:type="dxa"/>
            <w:vAlign w:val="bottom"/>
          </w:tcPr>
          <w:p w:rsidR="007966F8" w:rsidRDefault="007966F8">
            <w:pPr>
              <w:rPr>
                <w:sz w:val="24"/>
                <w:szCs w:val="24"/>
              </w:rPr>
            </w:pPr>
          </w:p>
        </w:tc>
        <w:tc>
          <w:tcPr>
            <w:tcW w:w="1060" w:type="dxa"/>
            <w:tcBorders>
              <w:right w:val="single" w:sz="8" w:space="0" w:color="auto"/>
            </w:tcBorders>
            <w:vAlign w:val="bottom"/>
          </w:tcPr>
          <w:p w:rsidR="007966F8" w:rsidRDefault="00301F08">
            <w:pPr>
              <w:jc w:val="center"/>
              <w:rPr>
                <w:sz w:val="20"/>
                <w:szCs w:val="20"/>
              </w:rPr>
            </w:pPr>
            <w:r>
              <w:rPr>
                <w:rFonts w:ascii="Calibri" w:eastAsia="Calibri" w:hAnsi="Calibri" w:cs="Calibri"/>
                <w:sz w:val="21"/>
                <w:szCs w:val="21"/>
              </w:rPr>
              <w:t>DKK</w:t>
            </w:r>
          </w:p>
        </w:tc>
        <w:tc>
          <w:tcPr>
            <w:tcW w:w="200" w:type="dxa"/>
            <w:vAlign w:val="bottom"/>
          </w:tcPr>
          <w:p w:rsidR="007966F8" w:rsidRDefault="007966F8">
            <w:pPr>
              <w:rPr>
                <w:sz w:val="24"/>
                <w:szCs w:val="24"/>
              </w:rPr>
            </w:pPr>
          </w:p>
        </w:tc>
        <w:tc>
          <w:tcPr>
            <w:tcW w:w="860" w:type="dxa"/>
            <w:gridSpan w:val="2"/>
            <w:vAlign w:val="bottom"/>
          </w:tcPr>
          <w:p w:rsidR="007966F8" w:rsidRDefault="00301F08">
            <w:pPr>
              <w:ind w:right="100"/>
              <w:jc w:val="center"/>
              <w:rPr>
                <w:sz w:val="20"/>
                <w:szCs w:val="20"/>
              </w:rPr>
            </w:pPr>
            <w:r>
              <w:rPr>
                <w:rFonts w:ascii="Calibri" w:eastAsia="Calibri" w:hAnsi="Calibri" w:cs="Calibri"/>
                <w:w w:val="97"/>
                <w:sz w:val="21"/>
                <w:szCs w:val="21"/>
              </w:rPr>
              <w:t>EURO</w:t>
            </w:r>
          </w:p>
        </w:tc>
        <w:tc>
          <w:tcPr>
            <w:tcW w:w="140" w:type="dxa"/>
            <w:tcBorders>
              <w:right w:val="single" w:sz="8" w:space="0" w:color="auto"/>
            </w:tcBorders>
            <w:vAlign w:val="bottom"/>
          </w:tcPr>
          <w:p w:rsidR="007966F8" w:rsidRDefault="007966F8">
            <w:pPr>
              <w:rPr>
                <w:sz w:val="24"/>
                <w:szCs w:val="24"/>
              </w:rPr>
            </w:pPr>
          </w:p>
        </w:tc>
        <w:tc>
          <w:tcPr>
            <w:tcW w:w="1140" w:type="dxa"/>
            <w:tcBorders>
              <w:right w:val="single" w:sz="8" w:space="0" w:color="auto"/>
            </w:tcBorders>
            <w:vAlign w:val="bottom"/>
          </w:tcPr>
          <w:p w:rsidR="007966F8" w:rsidRDefault="00301F08">
            <w:pPr>
              <w:jc w:val="center"/>
              <w:rPr>
                <w:sz w:val="20"/>
                <w:szCs w:val="20"/>
              </w:rPr>
            </w:pPr>
            <w:r>
              <w:rPr>
                <w:rFonts w:ascii="Calibri" w:eastAsia="Calibri" w:hAnsi="Calibri" w:cs="Calibri"/>
                <w:sz w:val="21"/>
                <w:szCs w:val="21"/>
              </w:rPr>
              <w:t>EURO</w:t>
            </w:r>
          </w:p>
        </w:tc>
        <w:tc>
          <w:tcPr>
            <w:tcW w:w="140" w:type="dxa"/>
            <w:vAlign w:val="bottom"/>
          </w:tcPr>
          <w:p w:rsidR="007966F8" w:rsidRDefault="007966F8">
            <w:pPr>
              <w:rPr>
                <w:sz w:val="24"/>
                <w:szCs w:val="24"/>
              </w:rPr>
            </w:pPr>
          </w:p>
        </w:tc>
        <w:tc>
          <w:tcPr>
            <w:tcW w:w="860" w:type="dxa"/>
            <w:gridSpan w:val="2"/>
            <w:vAlign w:val="bottom"/>
          </w:tcPr>
          <w:p w:rsidR="007966F8" w:rsidRDefault="00301F08">
            <w:pPr>
              <w:jc w:val="center"/>
              <w:rPr>
                <w:sz w:val="20"/>
                <w:szCs w:val="20"/>
              </w:rPr>
            </w:pPr>
            <w:r>
              <w:rPr>
                <w:rFonts w:ascii="Calibri" w:eastAsia="Calibri" w:hAnsi="Calibri" w:cs="Calibri"/>
                <w:w w:val="98"/>
                <w:sz w:val="21"/>
                <w:szCs w:val="21"/>
              </w:rPr>
              <w:t>NOK</w:t>
            </w:r>
          </w:p>
        </w:tc>
        <w:tc>
          <w:tcPr>
            <w:tcW w:w="200" w:type="dxa"/>
            <w:tcBorders>
              <w:right w:val="single" w:sz="8" w:space="0" w:color="auto"/>
            </w:tcBorders>
            <w:vAlign w:val="bottom"/>
          </w:tcPr>
          <w:p w:rsidR="007966F8" w:rsidRDefault="007966F8">
            <w:pPr>
              <w:rPr>
                <w:sz w:val="24"/>
                <w:szCs w:val="24"/>
              </w:rPr>
            </w:pPr>
          </w:p>
        </w:tc>
        <w:tc>
          <w:tcPr>
            <w:tcW w:w="1060" w:type="dxa"/>
            <w:vAlign w:val="bottom"/>
          </w:tcPr>
          <w:p w:rsidR="007966F8" w:rsidRDefault="00301F08">
            <w:pPr>
              <w:jc w:val="center"/>
              <w:rPr>
                <w:sz w:val="20"/>
                <w:szCs w:val="20"/>
              </w:rPr>
            </w:pPr>
            <w:r>
              <w:rPr>
                <w:rFonts w:ascii="Calibri" w:eastAsia="Calibri" w:hAnsi="Calibri" w:cs="Calibri"/>
                <w:w w:val="97"/>
                <w:sz w:val="21"/>
                <w:szCs w:val="21"/>
              </w:rPr>
              <w:t>SEK</w:t>
            </w:r>
          </w:p>
        </w:tc>
        <w:tc>
          <w:tcPr>
            <w:tcW w:w="80" w:type="dxa"/>
            <w:tcBorders>
              <w:right w:val="single" w:sz="8" w:space="0" w:color="auto"/>
            </w:tcBorders>
            <w:vAlign w:val="bottom"/>
          </w:tcPr>
          <w:p w:rsidR="007966F8" w:rsidRDefault="007966F8">
            <w:pPr>
              <w:rPr>
                <w:sz w:val="24"/>
                <w:szCs w:val="24"/>
              </w:rPr>
            </w:pPr>
          </w:p>
        </w:tc>
      </w:tr>
      <w:tr w:rsidR="007966F8">
        <w:trPr>
          <w:trHeight w:val="32"/>
        </w:trPr>
        <w:tc>
          <w:tcPr>
            <w:tcW w:w="740" w:type="dxa"/>
            <w:gridSpan w:val="2"/>
            <w:tcBorders>
              <w:right w:val="single" w:sz="8" w:space="0" w:color="auto"/>
            </w:tcBorders>
            <w:vAlign w:val="bottom"/>
          </w:tcPr>
          <w:p w:rsidR="007966F8" w:rsidRDefault="007966F8">
            <w:pPr>
              <w:rPr>
                <w:sz w:val="2"/>
                <w:szCs w:val="2"/>
              </w:rPr>
            </w:pPr>
          </w:p>
        </w:tc>
        <w:tc>
          <w:tcPr>
            <w:tcW w:w="100" w:type="dxa"/>
            <w:tcBorders>
              <w:bottom w:val="single" w:sz="8" w:space="0" w:color="auto"/>
            </w:tcBorders>
            <w:vAlign w:val="bottom"/>
          </w:tcPr>
          <w:p w:rsidR="007966F8" w:rsidRDefault="007966F8">
            <w:pPr>
              <w:rPr>
                <w:sz w:val="2"/>
                <w:szCs w:val="2"/>
              </w:rPr>
            </w:pPr>
          </w:p>
        </w:tc>
        <w:tc>
          <w:tcPr>
            <w:tcW w:w="1880" w:type="dxa"/>
            <w:gridSpan w:val="2"/>
            <w:tcBorders>
              <w:bottom w:val="single" w:sz="8" w:space="0" w:color="auto"/>
              <w:right w:val="single" w:sz="8" w:space="0" w:color="auto"/>
            </w:tcBorders>
            <w:vAlign w:val="bottom"/>
          </w:tcPr>
          <w:p w:rsidR="007966F8" w:rsidRDefault="007966F8">
            <w:pPr>
              <w:rPr>
                <w:sz w:val="2"/>
                <w:szCs w:val="2"/>
              </w:rPr>
            </w:pPr>
          </w:p>
        </w:tc>
        <w:tc>
          <w:tcPr>
            <w:tcW w:w="1120" w:type="dxa"/>
            <w:gridSpan w:val="2"/>
            <w:tcBorders>
              <w:bottom w:val="single" w:sz="8" w:space="0" w:color="auto"/>
              <w:right w:val="single" w:sz="8" w:space="0" w:color="auto"/>
            </w:tcBorders>
            <w:vAlign w:val="bottom"/>
          </w:tcPr>
          <w:p w:rsidR="007966F8" w:rsidRDefault="007966F8">
            <w:pPr>
              <w:rPr>
                <w:sz w:val="2"/>
                <w:szCs w:val="2"/>
              </w:rPr>
            </w:pPr>
          </w:p>
        </w:tc>
        <w:tc>
          <w:tcPr>
            <w:tcW w:w="1200" w:type="dxa"/>
            <w:gridSpan w:val="4"/>
            <w:tcBorders>
              <w:bottom w:val="single" w:sz="8" w:space="0" w:color="auto"/>
              <w:right w:val="single" w:sz="8" w:space="0" w:color="auto"/>
            </w:tcBorders>
            <w:vAlign w:val="bottom"/>
          </w:tcPr>
          <w:p w:rsidR="007966F8" w:rsidRDefault="007966F8">
            <w:pPr>
              <w:rPr>
                <w:sz w:val="2"/>
                <w:szCs w:val="2"/>
              </w:rPr>
            </w:pPr>
          </w:p>
        </w:tc>
        <w:tc>
          <w:tcPr>
            <w:tcW w:w="1140" w:type="dxa"/>
            <w:tcBorders>
              <w:bottom w:val="single" w:sz="8" w:space="0" w:color="auto"/>
              <w:right w:val="single" w:sz="8" w:space="0" w:color="auto"/>
            </w:tcBorders>
            <w:vAlign w:val="bottom"/>
          </w:tcPr>
          <w:p w:rsidR="007966F8" w:rsidRDefault="007966F8">
            <w:pPr>
              <w:rPr>
                <w:sz w:val="2"/>
                <w:szCs w:val="2"/>
              </w:rPr>
            </w:pPr>
          </w:p>
        </w:tc>
        <w:tc>
          <w:tcPr>
            <w:tcW w:w="1200" w:type="dxa"/>
            <w:gridSpan w:val="4"/>
            <w:tcBorders>
              <w:bottom w:val="single" w:sz="8" w:space="0" w:color="auto"/>
              <w:right w:val="single" w:sz="8" w:space="0" w:color="auto"/>
            </w:tcBorders>
            <w:vAlign w:val="bottom"/>
          </w:tcPr>
          <w:p w:rsidR="007966F8" w:rsidRDefault="007966F8">
            <w:pPr>
              <w:rPr>
                <w:sz w:val="2"/>
                <w:szCs w:val="2"/>
              </w:rPr>
            </w:pPr>
          </w:p>
        </w:tc>
        <w:tc>
          <w:tcPr>
            <w:tcW w:w="1060" w:type="dxa"/>
            <w:tcBorders>
              <w:bottom w:val="single" w:sz="8" w:space="0" w:color="auto"/>
            </w:tcBorders>
            <w:vAlign w:val="bottom"/>
          </w:tcPr>
          <w:p w:rsidR="007966F8" w:rsidRDefault="007966F8">
            <w:pPr>
              <w:rPr>
                <w:sz w:val="2"/>
                <w:szCs w:val="2"/>
              </w:rPr>
            </w:pPr>
          </w:p>
        </w:tc>
        <w:tc>
          <w:tcPr>
            <w:tcW w:w="80" w:type="dxa"/>
            <w:tcBorders>
              <w:bottom w:val="single" w:sz="8" w:space="0" w:color="auto"/>
              <w:right w:val="single" w:sz="8" w:space="0" w:color="auto"/>
            </w:tcBorders>
            <w:vAlign w:val="bottom"/>
          </w:tcPr>
          <w:p w:rsidR="007966F8" w:rsidRDefault="007966F8">
            <w:pPr>
              <w:rPr>
                <w:sz w:val="2"/>
                <w:szCs w:val="2"/>
              </w:rPr>
            </w:pPr>
          </w:p>
        </w:tc>
      </w:tr>
      <w:tr w:rsidR="007966F8">
        <w:trPr>
          <w:trHeight w:val="287"/>
        </w:trPr>
        <w:tc>
          <w:tcPr>
            <w:tcW w:w="840" w:type="dxa"/>
            <w:gridSpan w:val="3"/>
            <w:vAlign w:val="bottom"/>
          </w:tcPr>
          <w:p w:rsidR="007966F8" w:rsidRDefault="00301F08">
            <w:pPr>
              <w:spacing w:line="287" w:lineRule="exact"/>
              <w:jc w:val="right"/>
              <w:rPr>
                <w:sz w:val="20"/>
                <w:szCs w:val="20"/>
              </w:rPr>
            </w:pPr>
            <w:r>
              <w:rPr>
                <w:rFonts w:ascii="Calibri" w:eastAsia="Calibri" w:hAnsi="Calibri" w:cs="Calibri"/>
                <w:sz w:val="24"/>
                <w:szCs w:val="24"/>
              </w:rPr>
              <w:t>iii.</w:t>
            </w:r>
          </w:p>
        </w:tc>
        <w:tc>
          <w:tcPr>
            <w:tcW w:w="7600" w:type="dxa"/>
            <w:gridSpan w:val="14"/>
            <w:vAlign w:val="bottom"/>
          </w:tcPr>
          <w:p w:rsidR="007966F8" w:rsidRDefault="00301F08">
            <w:pPr>
              <w:spacing w:line="287" w:lineRule="exact"/>
              <w:ind w:left="360"/>
              <w:rPr>
                <w:sz w:val="20"/>
                <w:szCs w:val="20"/>
              </w:rPr>
            </w:pPr>
            <w:r>
              <w:rPr>
                <w:rFonts w:ascii="Calibri" w:eastAsia="Calibri" w:hAnsi="Calibri" w:cs="Calibri"/>
                <w:sz w:val="24"/>
                <w:szCs w:val="24"/>
              </w:rPr>
              <w:t>Nordic  host  institutes  shall  be  encouraged  to  provide  convenient</w:t>
            </w:r>
          </w:p>
        </w:tc>
        <w:tc>
          <w:tcPr>
            <w:tcW w:w="80" w:type="dxa"/>
            <w:vAlign w:val="bottom"/>
          </w:tcPr>
          <w:p w:rsidR="007966F8" w:rsidRDefault="007966F8">
            <w:pPr>
              <w:rPr>
                <w:sz w:val="24"/>
                <w:szCs w:val="24"/>
              </w:rPr>
            </w:pPr>
          </w:p>
        </w:tc>
      </w:tr>
      <w:tr w:rsidR="007966F8">
        <w:trPr>
          <w:trHeight w:val="312"/>
        </w:trPr>
        <w:tc>
          <w:tcPr>
            <w:tcW w:w="680" w:type="dxa"/>
            <w:vAlign w:val="bottom"/>
          </w:tcPr>
          <w:p w:rsidR="007966F8" w:rsidRDefault="007966F8">
            <w:pPr>
              <w:rPr>
                <w:sz w:val="24"/>
                <w:szCs w:val="24"/>
              </w:rPr>
            </w:pPr>
          </w:p>
        </w:tc>
        <w:tc>
          <w:tcPr>
            <w:tcW w:w="60" w:type="dxa"/>
            <w:vAlign w:val="bottom"/>
          </w:tcPr>
          <w:p w:rsidR="007966F8" w:rsidRDefault="007966F8">
            <w:pPr>
              <w:rPr>
                <w:sz w:val="24"/>
                <w:szCs w:val="24"/>
              </w:rPr>
            </w:pPr>
          </w:p>
        </w:tc>
        <w:tc>
          <w:tcPr>
            <w:tcW w:w="100" w:type="dxa"/>
            <w:vAlign w:val="bottom"/>
          </w:tcPr>
          <w:p w:rsidR="007966F8" w:rsidRDefault="007966F8">
            <w:pPr>
              <w:rPr>
                <w:sz w:val="24"/>
                <w:szCs w:val="24"/>
              </w:rPr>
            </w:pPr>
          </w:p>
        </w:tc>
        <w:tc>
          <w:tcPr>
            <w:tcW w:w="7600" w:type="dxa"/>
            <w:gridSpan w:val="14"/>
            <w:vAlign w:val="bottom"/>
          </w:tcPr>
          <w:p w:rsidR="007966F8" w:rsidRDefault="00301F08">
            <w:pPr>
              <w:ind w:left="360"/>
              <w:rPr>
                <w:sz w:val="20"/>
                <w:szCs w:val="20"/>
              </w:rPr>
            </w:pPr>
            <w:r>
              <w:rPr>
                <w:rFonts w:ascii="Calibri" w:eastAsia="Calibri" w:hAnsi="Calibri" w:cs="Calibri"/>
                <w:sz w:val="24"/>
                <w:szCs w:val="24"/>
              </w:rPr>
              <w:t>working facilities, domestic travelling, and local logistic supports to</w:t>
            </w:r>
          </w:p>
        </w:tc>
        <w:tc>
          <w:tcPr>
            <w:tcW w:w="80" w:type="dxa"/>
            <w:vAlign w:val="bottom"/>
          </w:tcPr>
          <w:p w:rsidR="007966F8" w:rsidRDefault="007966F8">
            <w:pPr>
              <w:rPr>
                <w:sz w:val="24"/>
                <w:szCs w:val="24"/>
              </w:rPr>
            </w:pPr>
          </w:p>
        </w:tc>
      </w:tr>
      <w:tr w:rsidR="007966F8">
        <w:trPr>
          <w:trHeight w:val="312"/>
        </w:trPr>
        <w:tc>
          <w:tcPr>
            <w:tcW w:w="680" w:type="dxa"/>
            <w:vAlign w:val="bottom"/>
          </w:tcPr>
          <w:p w:rsidR="007966F8" w:rsidRDefault="007966F8">
            <w:pPr>
              <w:rPr>
                <w:sz w:val="24"/>
                <w:szCs w:val="24"/>
              </w:rPr>
            </w:pPr>
          </w:p>
        </w:tc>
        <w:tc>
          <w:tcPr>
            <w:tcW w:w="60" w:type="dxa"/>
            <w:vAlign w:val="bottom"/>
          </w:tcPr>
          <w:p w:rsidR="007966F8" w:rsidRDefault="007966F8">
            <w:pPr>
              <w:rPr>
                <w:sz w:val="24"/>
                <w:szCs w:val="24"/>
              </w:rPr>
            </w:pPr>
          </w:p>
        </w:tc>
        <w:tc>
          <w:tcPr>
            <w:tcW w:w="100" w:type="dxa"/>
            <w:vAlign w:val="bottom"/>
          </w:tcPr>
          <w:p w:rsidR="007966F8" w:rsidRDefault="007966F8">
            <w:pPr>
              <w:rPr>
                <w:sz w:val="24"/>
                <w:szCs w:val="24"/>
              </w:rPr>
            </w:pPr>
          </w:p>
        </w:tc>
        <w:tc>
          <w:tcPr>
            <w:tcW w:w="7600" w:type="dxa"/>
            <w:gridSpan w:val="14"/>
            <w:vAlign w:val="bottom"/>
          </w:tcPr>
          <w:p w:rsidR="007966F8" w:rsidRDefault="00301F08">
            <w:pPr>
              <w:ind w:left="360"/>
              <w:rPr>
                <w:sz w:val="20"/>
                <w:szCs w:val="20"/>
              </w:rPr>
            </w:pPr>
            <w:r>
              <w:rPr>
                <w:rFonts w:ascii="Calibri" w:eastAsia="Calibri" w:hAnsi="Calibri" w:cs="Calibri"/>
                <w:sz w:val="24"/>
                <w:szCs w:val="24"/>
              </w:rPr>
              <w:t>satisfy the basic life and academic activities of the visiting scholar(s).</w:t>
            </w:r>
          </w:p>
        </w:tc>
        <w:tc>
          <w:tcPr>
            <w:tcW w:w="80" w:type="dxa"/>
            <w:vAlign w:val="bottom"/>
          </w:tcPr>
          <w:p w:rsidR="007966F8" w:rsidRDefault="007966F8">
            <w:pPr>
              <w:rPr>
                <w:sz w:val="24"/>
                <w:szCs w:val="24"/>
              </w:rPr>
            </w:pPr>
          </w:p>
        </w:tc>
      </w:tr>
      <w:tr w:rsidR="007966F8">
        <w:trPr>
          <w:trHeight w:val="492"/>
        </w:trPr>
        <w:tc>
          <w:tcPr>
            <w:tcW w:w="4900" w:type="dxa"/>
            <w:gridSpan w:val="10"/>
            <w:vAlign w:val="bottom"/>
          </w:tcPr>
          <w:p w:rsidR="007966F8" w:rsidRDefault="00301F08">
            <w:pPr>
              <w:rPr>
                <w:sz w:val="20"/>
                <w:szCs w:val="20"/>
              </w:rPr>
            </w:pPr>
            <w:r>
              <w:rPr>
                <w:rFonts w:ascii="Calibri" w:eastAsia="Calibri" w:hAnsi="Calibri" w:cs="Calibri"/>
                <w:b/>
                <w:bCs/>
                <w:sz w:val="28"/>
                <w:szCs w:val="28"/>
              </w:rPr>
              <w:t>E. Application procedure for the program</w:t>
            </w:r>
          </w:p>
        </w:tc>
        <w:tc>
          <w:tcPr>
            <w:tcW w:w="140" w:type="dxa"/>
            <w:vAlign w:val="bottom"/>
          </w:tcPr>
          <w:p w:rsidR="007966F8" w:rsidRDefault="007966F8">
            <w:pPr>
              <w:rPr>
                <w:sz w:val="24"/>
                <w:szCs w:val="24"/>
              </w:rPr>
            </w:pPr>
          </w:p>
        </w:tc>
        <w:tc>
          <w:tcPr>
            <w:tcW w:w="1140" w:type="dxa"/>
            <w:vAlign w:val="bottom"/>
          </w:tcPr>
          <w:p w:rsidR="007966F8" w:rsidRDefault="007966F8">
            <w:pPr>
              <w:rPr>
                <w:sz w:val="24"/>
                <w:szCs w:val="24"/>
              </w:rPr>
            </w:pPr>
          </w:p>
        </w:tc>
        <w:tc>
          <w:tcPr>
            <w:tcW w:w="140" w:type="dxa"/>
            <w:vAlign w:val="bottom"/>
          </w:tcPr>
          <w:p w:rsidR="007966F8" w:rsidRDefault="007966F8">
            <w:pPr>
              <w:rPr>
                <w:sz w:val="24"/>
                <w:szCs w:val="24"/>
              </w:rPr>
            </w:pPr>
          </w:p>
        </w:tc>
        <w:tc>
          <w:tcPr>
            <w:tcW w:w="360" w:type="dxa"/>
            <w:vAlign w:val="bottom"/>
          </w:tcPr>
          <w:p w:rsidR="007966F8" w:rsidRDefault="007966F8">
            <w:pPr>
              <w:rPr>
                <w:sz w:val="24"/>
                <w:szCs w:val="24"/>
              </w:rPr>
            </w:pPr>
          </w:p>
        </w:tc>
        <w:tc>
          <w:tcPr>
            <w:tcW w:w="500" w:type="dxa"/>
            <w:vAlign w:val="bottom"/>
          </w:tcPr>
          <w:p w:rsidR="007966F8" w:rsidRDefault="007966F8">
            <w:pPr>
              <w:rPr>
                <w:sz w:val="24"/>
                <w:szCs w:val="24"/>
              </w:rPr>
            </w:pPr>
          </w:p>
        </w:tc>
        <w:tc>
          <w:tcPr>
            <w:tcW w:w="200" w:type="dxa"/>
            <w:vAlign w:val="bottom"/>
          </w:tcPr>
          <w:p w:rsidR="007966F8" w:rsidRDefault="007966F8">
            <w:pPr>
              <w:rPr>
                <w:sz w:val="24"/>
                <w:szCs w:val="24"/>
              </w:rPr>
            </w:pPr>
          </w:p>
        </w:tc>
        <w:tc>
          <w:tcPr>
            <w:tcW w:w="1060" w:type="dxa"/>
            <w:vAlign w:val="bottom"/>
          </w:tcPr>
          <w:p w:rsidR="007966F8" w:rsidRDefault="007966F8">
            <w:pPr>
              <w:rPr>
                <w:sz w:val="24"/>
                <w:szCs w:val="24"/>
              </w:rPr>
            </w:pPr>
          </w:p>
        </w:tc>
        <w:tc>
          <w:tcPr>
            <w:tcW w:w="80" w:type="dxa"/>
            <w:vAlign w:val="bottom"/>
          </w:tcPr>
          <w:p w:rsidR="007966F8" w:rsidRDefault="007966F8">
            <w:pPr>
              <w:rPr>
                <w:sz w:val="24"/>
                <w:szCs w:val="24"/>
              </w:rPr>
            </w:pPr>
          </w:p>
        </w:tc>
      </w:tr>
      <w:tr w:rsidR="007966F8">
        <w:trPr>
          <w:trHeight w:val="444"/>
        </w:trPr>
        <w:tc>
          <w:tcPr>
            <w:tcW w:w="680" w:type="dxa"/>
            <w:vAlign w:val="bottom"/>
          </w:tcPr>
          <w:p w:rsidR="007966F8" w:rsidRDefault="00301F08">
            <w:pPr>
              <w:ind w:left="420"/>
              <w:rPr>
                <w:sz w:val="20"/>
                <w:szCs w:val="20"/>
              </w:rPr>
            </w:pPr>
            <w:r>
              <w:rPr>
                <w:rFonts w:ascii="Calibri" w:eastAsia="Calibri" w:hAnsi="Calibri" w:cs="Calibri"/>
                <w:sz w:val="24"/>
                <w:szCs w:val="24"/>
              </w:rPr>
              <w:t>1.</w:t>
            </w:r>
          </w:p>
        </w:tc>
        <w:tc>
          <w:tcPr>
            <w:tcW w:w="60" w:type="dxa"/>
            <w:vAlign w:val="bottom"/>
          </w:tcPr>
          <w:p w:rsidR="007966F8" w:rsidRDefault="007966F8">
            <w:pPr>
              <w:rPr>
                <w:sz w:val="24"/>
                <w:szCs w:val="24"/>
              </w:rPr>
            </w:pPr>
          </w:p>
        </w:tc>
        <w:tc>
          <w:tcPr>
            <w:tcW w:w="100" w:type="dxa"/>
            <w:vAlign w:val="bottom"/>
          </w:tcPr>
          <w:p w:rsidR="007966F8" w:rsidRDefault="007966F8">
            <w:pPr>
              <w:rPr>
                <w:sz w:val="24"/>
                <w:szCs w:val="24"/>
              </w:rPr>
            </w:pPr>
          </w:p>
        </w:tc>
        <w:tc>
          <w:tcPr>
            <w:tcW w:w="1940" w:type="dxa"/>
            <w:gridSpan w:val="3"/>
            <w:vAlign w:val="bottom"/>
          </w:tcPr>
          <w:p w:rsidR="007966F8" w:rsidRDefault="00301F08">
            <w:pPr>
              <w:rPr>
                <w:sz w:val="20"/>
                <w:szCs w:val="20"/>
              </w:rPr>
            </w:pPr>
            <w:r>
              <w:rPr>
                <w:rFonts w:ascii="Calibri" w:eastAsia="Calibri" w:hAnsi="Calibri" w:cs="Calibri"/>
                <w:w w:val="99"/>
                <w:sz w:val="24"/>
                <w:szCs w:val="24"/>
              </w:rPr>
              <w:t>Candidate Eligibility</w:t>
            </w:r>
          </w:p>
        </w:tc>
        <w:tc>
          <w:tcPr>
            <w:tcW w:w="1060" w:type="dxa"/>
            <w:vAlign w:val="bottom"/>
          </w:tcPr>
          <w:p w:rsidR="007966F8" w:rsidRDefault="007966F8">
            <w:pPr>
              <w:rPr>
                <w:sz w:val="24"/>
                <w:szCs w:val="24"/>
              </w:rPr>
            </w:pPr>
          </w:p>
        </w:tc>
        <w:tc>
          <w:tcPr>
            <w:tcW w:w="200" w:type="dxa"/>
            <w:vAlign w:val="bottom"/>
          </w:tcPr>
          <w:p w:rsidR="007966F8" w:rsidRDefault="007966F8">
            <w:pPr>
              <w:rPr>
                <w:sz w:val="24"/>
                <w:szCs w:val="24"/>
              </w:rPr>
            </w:pPr>
          </w:p>
        </w:tc>
        <w:tc>
          <w:tcPr>
            <w:tcW w:w="520" w:type="dxa"/>
            <w:vAlign w:val="bottom"/>
          </w:tcPr>
          <w:p w:rsidR="007966F8" w:rsidRDefault="007966F8">
            <w:pPr>
              <w:rPr>
                <w:sz w:val="24"/>
                <w:szCs w:val="24"/>
              </w:rPr>
            </w:pPr>
          </w:p>
        </w:tc>
        <w:tc>
          <w:tcPr>
            <w:tcW w:w="340" w:type="dxa"/>
            <w:vAlign w:val="bottom"/>
          </w:tcPr>
          <w:p w:rsidR="007966F8" w:rsidRDefault="007966F8">
            <w:pPr>
              <w:rPr>
                <w:sz w:val="24"/>
                <w:szCs w:val="24"/>
              </w:rPr>
            </w:pPr>
          </w:p>
        </w:tc>
        <w:tc>
          <w:tcPr>
            <w:tcW w:w="140" w:type="dxa"/>
            <w:vAlign w:val="bottom"/>
          </w:tcPr>
          <w:p w:rsidR="007966F8" w:rsidRDefault="007966F8">
            <w:pPr>
              <w:rPr>
                <w:sz w:val="24"/>
                <w:szCs w:val="24"/>
              </w:rPr>
            </w:pPr>
          </w:p>
        </w:tc>
        <w:tc>
          <w:tcPr>
            <w:tcW w:w="1140" w:type="dxa"/>
            <w:vAlign w:val="bottom"/>
          </w:tcPr>
          <w:p w:rsidR="007966F8" w:rsidRDefault="007966F8">
            <w:pPr>
              <w:rPr>
                <w:sz w:val="24"/>
                <w:szCs w:val="24"/>
              </w:rPr>
            </w:pPr>
          </w:p>
        </w:tc>
        <w:tc>
          <w:tcPr>
            <w:tcW w:w="140" w:type="dxa"/>
            <w:vAlign w:val="bottom"/>
          </w:tcPr>
          <w:p w:rsidR="007966F8" w:rsidRDefault="007966F8">
            <w:pPr>
              <w:rPr>
                <w:sz w:val="24"/>
                <w:szCs w:val="24"/>
              </w:rPr>
            </w:pPr>
          </w:p>
        </w:tc>
        <w:tc>
          <w:tcPr>
            <w:tcW w:w="360" w:type="dxa"/>
            <w:vAlign w:val="bottom"/>
          </w:tcPr>
          <w:p w:rsidR="007966F8" w:rsidRDefault="007966F8">
            <w:pPr>
              <w:rPr>
                <w:sz w:val="24"/>
                <w:szCs w:val="24"/>
              </w:rPr>
            </w:pPr>
          </w:p>
        </w:tc>
        <w:tc>
          <w:tcPr>
            <w:tcW w:w="500" w:type="dxa"/>
            <w:vAlign w:val="bottom"/>
          </w:tcPr>
          <w:p w:rsidR="007966F8" w:rsidRDefault="007966F8">
            <w:pPr>
              <w:rPr>
                <w:sz w:val="24"/>
                <w:szCs w:val="24"/>
              </w:rPr>
            </w:pPr>
          </w:p>
        </w:tc>
        <w:tc>
          <w:tcPr>
            <w:tcW w:w="200" w:type="dxa"/>
            <w:vAlign w:val="bottom"/>
          </w:tcPr>
          <w:p w:rsidR="007966F8" w:rsidRDefault="007966F8">
            <w:pPr>
              <w:rPr>
                <w:sz w:val="24"/>
                <w:szCs w:val="24"/>
              </w:rPr>
            </w:pPr>
          </w:p>
        </w:tc>
        <w:tc>
          <w:tcPr>
            <w:tcW w:w="1060" w:type="dxa"/>
            <w:vAlign w:val="bottom"/>
          </w:tcPr>
          <w:p w:rsidR="007966F8" w:rsidRDefault="007966F8">
            <w:pPr>
              <w:rPr>
                <w:sz w:val="24"/>
                <w:szCs w:val="24"/>
              </w:rPr>
            </w:pPr>
          </w:p>
        </w:tc>
        <w:tc>
          <w:tcPr>
            <w:tcW w:w="80" w:type="dxa"/>
            <w:vAlign w:val="bottom"/>
          </w:tcPr>
          <w:p w:rsidR="007966F8" w:rsidRDefault="007966F8">
            <w:pPr>
              <w:rPr>
                <w:sz w:val="24"/>
                <w:szCs w:val="24"/>
              </w:rPr>
            </w:pPr>
          </w:p>
        </w:tc>
      </w:tr>
    </w:tbl>
    <w:p w:rsidR="007966F8" w:rsidRDefault="007966F8">
      <w:pPr>
        <w:spacing w:line="384" w:lineRule="exact"/>
        <w:rPr>
          <w:sz w:val="20"/>
          <w:szCs w:val="20"/>
        </w:rPr>
      </w:pPr>
    </w:p>
    <w:p w:rsidR="007966F8" w:rsidRDefault="00301F08">
      <w:pPr>
        <w:numPr>
          <w:ilvl w:val="1"/>
          <w:numId w:val="4"/>
        </w:numPr>
        <w:tabs>
          <w:tab w:val="left" w:pos="1560"/>
        </w:tabs>
        <w:spacing w:line="235" w:lineRule="auto"/>
        <w:ind w:left="1560" w:right="366" w:hanging="535"/>
        <w:jc w:val="both"/>
        <w:rPr>
          <w:rFonts w:ascii="Calibri" w:eastAsia="Calibri" w:hAnsi="Calibri" w:cs="Calibri"/>
          <w:sz w:val="24"/>
          <w:szCs w:val="24"/>
        </w:rPr>
      </w:pPr>
      <w:r>
        <w:rPr>
          <w:rFonts w:ascii="Calibri" w:eastAsia="Calibri" w:hAnsi="Calibri" w:cs="Calibri"/>
          <w:sz w:val="24"/>
          <w:szCs w:val="24"/>
        </w:rPr>
        <w:t>Be based at or employed by member institutes of CNARC; or be a citizen from and employed by accredited relevant research institutes in China and the Nordic states;</w:t>
      </w:r>
    </w:p>
    <w:p w:rsidR="007966F8" w:rsidRDefault="007966F8">
      <w:pPr>
        <w:spacing w:line="75" w:lineRule="exact"/>
        <w:rPr>
          <w:rFonts w:ascii="Calibri" w:eastAsia="Calibri" w:hAnsi="Calibri" w:cs="Calibri"/>
          <w:sz w:val="24"/>
          <w:szCs w:val="24"/>
        </w:rPr>
      </w:pPr>
    </w:p>
    <w:p w:rsidR="007966F8" w:rsidRDefault="00301F08">
      <w:pPr>
        <w:numPr>
          <w:ilvl w:val="1"/>
          <w:numId w:val="4"/>
        </w:numPr>
        <w:tabs>
          <w:tab w:val="left" w:pos="1560"/>
        </w:tabs>
        <w:spacing w:line="226" w:lineRule="auto"/>
        <w:ind w:left="1560" w:right="366" w:hanging="590"/>
        <w:rPr>
          <w:rFonts w:ascii="Calibri" w:eastAsia="Calibri" w:hAnsi="Calibri" w:cs="Calibri"/>
          <w:sz w:val="24"/>
          <w:szCs w:val="24"/>
        </w:rPr>
      </w:pPr>
      <w:r>
        <w:rPr>
          <w:rFonts w:ascii="Calibri" w:eastAsia="Calibri" w:hAnsi="Calibri" w:cs="Calibri"/>
          <w:sz w:val="24"/>
          <w:szCs w:val="24"/>
        </w:rPr>
        <w:t>Have more than two-year research experience relevant to the Arctic research</w:t>
      </w:r>
    </w:p>
    <w:p w:rsidR="007966F8" w:rsidRDefault="007966F8">
      <w:pPr>
        <w:spacing w:line="19" w:lineRule="exact"/>
        <w:rPr>
          <w:rFonts w:ascii="Calibri" w:eastAsia="Calibri" w:hAnsi="Calibri" w:cs="Calibri"/>
          <w:sz w:val="24"/>
          <w:szCs w:val="24"/>
        </w:rPr>
      </w:pPr>
    </w:p>
    <w:p w:rsidR="007966F8" w:rsidRDefault="00301F08">
      <w:pPr>
        <w:numPr>
          <w:ilvl w:val="0"/>
          <w:numId w:val="5"/>
        </w:numPr>
        <w:tabs>
          <w:tab w:val="left" w:pos="1200"/>
        </w:tabs>
        <w:ind w:left="1200" w:hanging="420"/>
        <w:rPr>
          <w:rFonts w:ascii="Calibri" w:eastAsia="Calibri" w:hAnsi="Calibri" w:cs="Calibri"/>
          <w:sz w:val="24"/>
          <w:szCs w:val="24"/>
        </w:rPr>
      </w:pPr>
      <w:r>
        <w:rPr>
          <w:rFonts w:ascii="Calibri" w:eastAsia="Calibri" w:hAnsi="Calibri" w:cs="Calibri"/>
          <w:sz w:val="24"/>
          <w:szCs w:val="24"/>
        </w:rPr>
        <w:t>Materials to be submitted</w:t>
      </w:r>
    </w:p>
    <w:p w:rsidR="007966F8" w:rsidRDefault="007966F8">
      <w:pPr>
        <w:spacing w:line="19" w:lineRule="exact"/>
        <w:rPr>
          <w:rFonts w:ascii="Calibri" w:eastAsia="Calibri" w:hAnsi="Calibri" w:cs="Calibri"/>
          <w:sz w:val="24"/>
          <w:szCs w:val="24"/>
        </w:rPr>
      </w:pPr>
    </w:p>
    <w:p w:rsidR="007966F8" w:rsidRDefault="00301F08">
      <w:pPr>
        <w:numPr>
          <w:ilvl w:val="2"/>
          <w:numId w:val="5"/>
        </w:numPr>
        <w:tabs>
          <w:tab w:val="left" w:pos="1620"/>
        </w:tabs>
        <w:ind w:left="1620" w:hanging="535"/>
        <w:rPr>
          <w:rFonts w:ascii="Calibri" w:eastAsia="Calibri" w:hAnsi="Calibri" w:cs="Calibri"/>
          <w:sz w:val="24"/>
          <w:szCs w:val="24"/>
        </w:rPr>
      </w:pPr>
      <w:r>
        <w:rPr>
          <w:rFonts w:ascii="Calibri" w:eastAsia="Calibri" w:hAnsi="Calibri" w:cs="Calibri"/>
          <w:sz w:val="24"/>
          <w:szCs w:val="24"/>
        </w:rPr>
        <w:t>Application form to be filled and signed by candidate</w:t>
      </w:r>
    </w:p>
    <w:p w:rsidR="007966F8" w:rsidRDefault="007966F8">
      <w:pPr>
        <w:spacing w:line="19" w:lineRule="exact"/>
        <w:rPr>
          <w:rFonts w:ascii="Calibri" w:eastAsia="Calibri" w:hAnsi="Calibri" w:cs="Calibri"/>
          <w:sz w:val="24"/>
          <w:szCs w:val="24"/>
        </w:rPr>
      </w:pPr>
    </w:p>
    <w:p w:rsidR="007966F8" w:rsidRDefault="00301F08">
      <w:pPr>
        <w:numPr>
          <w:ilvl w:val="2"/>
          <w:numId w:val="5"/>
        </w:numPr>
        <w:tabs>
          <w:tab w:val="left" w:pos="1620"/>
        </w:tabs>
        <w:ind w:left="1620" w:hanging="590"/>
        <w:rPr>
          <w:rFonts w:ascii="Calibri" w:eastAsia="Calibri" w:hAnsi="Calibri" w:cs="Calibri"/>
          <w:sz w:val="24"/>
          <w:szCs w:val="24"/>
        </w:rPr>
      </w:pPr>
      <w:r>
        <w:rPr>
          <w:rFonts w:ascii="Calibri" w:eastAsia="Calibri" w:hAnsi="Calibri" w:cs="Calibri"/>
          <w:sz w:val="24"/>
          <w:szCs w:val="24"/>
        </w:rPr>
        <w:t>A letter of recommendation from any member institute of CNARC</w:t>
      </w:r>
    </w:p>
    <w:p w:rsidR="007966F8" w:rsidRDefault="007966F8">
      <w:pPr>
        <w:spacing w:line="71" w:lineRule="exact"/>
        <w:rPr>
          <w:rFonts w:ascii="Calibri" w:eastAsia="Calibri" w:hAnsi="Calibri" w:cs="Calibri"/>
          <w:sz w:val="24"/>
          <w:szCs w:val="24"/>
        </w:rPr>
      </w:pPr>
    </w:p>
    <w:p w:rsidR="007966F8" w:rsidRDefault="00301F08">
      <w:pPr>
        <w:numPr>
          <w:ilvl w:val="2"/>
          <w:numId w:val="5"/>
        </w:numPr>
        <w:tabs>
          <w:tab w:val="left" w:pos="1620"/>
        </w:tabs>
        <w:spacing w:line="236" w:lineRule="auto"/>
        <w:ind w:left="1620" w:right="366" w:hanging="645"/>
        <w:jc w:val="both"/>
        <w:rPr>
          <w:rFonts w:ascii="Calibri" w:eastAsia="Calibri" w:hAnsi="Calibri" w:cs="Calibri"/>
          <w:sz w:val="24"/>
          <w:szCs w:val="24"/>
        </w:rPr>
      </w:pPr>
      <w:r>
        <w:rPr>
          <w:rFonts w:ascii="Calibri" w:eastAsia="Calibri" w:hAnsi="Calibri" w:cs="Calibri"/>
          <w:sz w:val="24"/>
          <w:szCs w:val="24"/>
        </w:rPr>
        <w:t>A notice of acceptance from a host institute (which should be a member institute of CNARC or a relevant organization nominated by a member institute within its given country)</w:t>
      </w:r>
    </w:p>
    <w:p w:rsidR="007966F8" w:rsidRDefault="007966F8">
      <w:pPr>
        <w:sectPr w:rsidR="007966F8">
          <w:pgSz w:w="11900" w:h="16838"/>
          <w:pgMar w:top="1440" w:right="1440" w:bottom="1029" w:left="1440" w:header="0" w:footer="0" w:gutter="0"/>
          <w:cols w:space="720" w:equalWidth="0">
            <w:col w:w="9026"/>
          </w:cols>
        </w:sectPr>
      </w:pPr>
    </w:p>
    <w:p w:rsidR="007966F8" w:rsidRDefault="007966F8">
      <w:pPr>
        <w:spacing w:line="58" w:lineRule="exact"/>
        <w:rPr>
          <w:sz w:val="20"/>
          <w:szCs w:val="20"/>
        </w:rPr>
      </w:pPr>
      <w:bookmarkStart w:id="3" w:name="page3"/>
      <w:bookmarkEnd w:id="3"/>
    </w:p>
    <w:p w:rsidR="007966F8" w:rsidRDefault="00301F08">
      <w:pPr>
        <w:tabs>
          <w:tab w:val="left" w:pos="1180"/>
        </w:tabs>
        <w:spacing w:line="222" w:lineRule="auto"/>
        <w:ind w:left="1200" w:right="366" w:hanging="419"/>
        <w:rPr>
          <w:sz w:val="20"/>
          <w:szCs w:val="20"/>
        </w:rPr>
      </w:pPr>
      <w:r>
        <w:rPr>
          <w:rFonts w:ascii="Calibri" w:eastAsia="Calibri" w:hAnsi="Calibri" w:cs="Calibri"/>
          <w:sz w:val="24"/>
          <w:szCs w:val="24"/>
        </w:rPr>
        <w:t>3.</w:t>
      </w:r>
      <w:r>
        <w:rPr>
          <w:rFonts w:ascii="Calibri" w:eastAsia="Calibri" w:hAnsi="Calibri" w:cs="Calibri"/>
          <w:sz w:val="24"/>
          <w:szCs w:val="24"/>
        </w:rPr>
        <w:tab/>
        <w:t>Candidate shall submit the application and related documents by email to the Secretariat of CNARC no later than</w:t>
      </w:r>
      <w:r w:rsidR="00C73667">
        <w:rPr>
          <w:rFonts w:ascii="Calibri" w:eastAsia="Calibri" w:hAnsi="Calibri" w:cs="Calibri"/>
          <w:sz w:val="24"/>
          <w:szCs w:val="24"/>
        </w:rPr>
        <w:t xml:space="preserve"> </w:t>
      </w:r>
      <w:r w:rsidR="003A325C">
        <w:rPr>
          <w:rFonts w:ascii="Calibri" w:eastAsia="Calibri" w:hAnsi="Calibri" w:cs="Calibri"/>
          <w:b/>
          <w:bCs/>
          <w:sz w:val="24"/>
          <w:szCs w:val="24"/>
        </w:rPr>
        <w:t>15</w:t>
      </w:r>
      <w:r w:rsidR="003A325C" w:rsidRPr="00CA3210">
        <w:rPr>
          <w:rFonts w:ascii="Calibri" w:eastAsia="Calibri" w:hAnsi="Calibri" w:cs="Calibri"/>
          <w:b/>
          <w:bCs/>
          <w:sz w:val="24"/>
          <w:szCs w:val="24"/>
          <w:vertAlign w:val="superscript"/>
        </w:rPr>
        <w:t>th</w:t>
      </w:r>
      <w:r w:rsidR="00CA3210">
        <w:rPr>
          <w:rFonts w:ascii="Calibri" w:eastAsia="Calibri" w:hAnsi="Calibri" w:cs="Calibri"/>
          <w:b/>
          <w:bCs/>
          <w:sz w:val="24"/>
          <w:szCs w:val="24"/>
        </w:rPr>
        <w:t xml:space="preserve"> Oct</w:t>
      </w:r>
      <w:r w:rsidR="003A325C">
        <w:rPr>
          <w:rFonts w:ascii="Calibri" w:eastAsia="Calibri" w:hAnsi="Calibri" w:cs="Calibri"/>
          <w:b/>
          <w:bCs/>
          <w:sz w:val="24"/>
          <w:szCs w:val="24"/>
        </w:rPr>
        <w:t>,</w:t>
      </w:r>
      <w:r>
        <w:rPr>
          <w:rFonts w:ascii="Calibri" w:eastAsia="Calibri" w:hAnsi="Calibri" w:cs="Calibri"/>
          <w:b/>
          <w:bCs/>
          <w:sz w:val="24"/>
          <w:szCs w:val="24"/>
        </w:rPr>
        <w:t xml:space="preserve"> 201</w:t>
      </w:r>
      <w:r w:rsidR="00082532">
        <w:rPr>
          <w:rFonts w:ascii="Calibri" w:eastAsia="Calibri" w:hAnsi="Calibri" w:cs="Calibri"/>
          <w:b/>
          <w:bCs/>
          <w:sz w:val="24"/>
          <w:szCs w:val="24"/>
        </w:rPr>
        <w:t>9</w:t>
      </w:r>
      <w:r>
        <w:rPr>
          <w:rFonts w:ascii="Calibri" w:eastAsia="Calibri" w:hAnsi="Calibri" w:cs="Calibri"/>
          <w:b/>
          <w:bCs/>
          <w:sz w:val="24"/>
          <w:szCs w:val="24"/>
        </w:rPr>
        <w:t>.</w:t>
      </w:r>
      <w:r>
        <w:rPr>
          <w:rFonts w:ascii="Calibri" w:eastAsia="Calibri" w:hAnsi="Calibri" w:cs="Calibri"/>
          <w:sz w:val="24"/>
          <w:szCs w:val="24"/>
        </w:rPr>
        <w:t xml:space="preserve"> Contact Info:</w:t>
      </w:r>
    </w:p>
    <w:p w:rsidR="007966F8" w:rsidRDefault="007966F8">
      <w:pPr>
        <w:spacing w:line="4" w:lineRule="exact"/>
        <w:rPr>
          <w:sz w:val="20"/>
          <w:szCs w:val="20"/>
        </w:rPr>
      </w:pPr>
    </w:p>
    <w:p w:rsidR="007966F8" w:rsidRDefault="00301F08">
      <w:pPr>
        <w:spacing w:line="249" w:lineRule="auto"/>
        <w:ind w:left="1420" w:right="726"/>
        <w:rPr>
          <w:rFonts w:ascii="Calibri" w:eastAsia="Calibri" w:hAnsi="Calibri" w:cs="Calibri"/>
          <w:sz w:val="21"/>
          <w:szCs w:val="21"/>
        </w:rPr>
      </w:pPr>
      <w:r>
        <w:rPr>
          <w:rFonts w:ascii="Calibri" w:eastAsia="Calibri" w:hAnsi="Calibri" w:cs="Calibri"/>
          <w:sz w:val="21"/>
          <w:szCs w:val="21"/>
        </w:rPr>
        <w:t xml:space="preserve">Miss LIU Han, CNARC Executive Secretary, </w:t>
      </w:r>
      <w:hyperlink r:id="rId7">
        <w:r>
          <w:rPr>
            <w:rFonts w:ascii="Calibri" w:eastAsia="Calibri" w:hAnsi="Calibri" w:cs="Calibri"/>
            <w:sz w:val="21"/>
            <w:szCs w:val="21"/>
          </w:rPr>
          <w:t xml:space="preserve">liuhan@pric.org.cn/ </w:t>
        </w:r>
      </w:hyperlink>
      <w:r>
        <w:rPr>
          <w:rFonts w:ascii="Calibri" w:eastAsia="Calibri" w:hAnsi="Calibri" w:cs="Calibri"/>
          <w:sz w:val="21"/>
          <w:szCs w:val="21"/>
        </w:rPr>
        <w:t>+8621-5871-7243 Add: No. 451 Jinqiao Rd, Shanghai 200136, P.R. China</w:t>
      </w:r>
    </w:p>
    <w:p w:rsidR="007966F8" w:rsidRDefault="007966F8">
      <w:pPr>
        <w:spacing w:line="200" w:lineRule="exact"/>
        <w:rPr>
          <w:sz w:val="20"/>
          <w:szCs w:val="20"/>
        </w:rPr>
      </w:pPr>
    </w:p>
    <w:p w:rsidR="007966F8" w:rsidRDefault="007966F8">
      <w:pPr>
        <w:spacing w:line="271" w:lineRule="exact"/>
        <w:rPr>
          <w:sz w:val="20"/>
          <w:szCs w:val="20"/>
        </w:rPr>
      </w:pPr>
    </w:p>
    <w:p w:rsidR="007966F8" w:rsidRDefault="00301F08">
      <w:pPr>
        <w:numPr>
          <w:ilvl w:val="0"/>
          <w:numId w:val="6"/>
        </w:numPr>
        <w:tabs>
          <w:tab w:val="left" w:pos="720"/>
        </w:tabs>
        <w:ind w:left="720" w:hanging="360"/>
        <w:rPr>
          <w:rFonts w:ascii="Calibri" w:eastAsia="Calibri" w:hAnsi="Calibri" w:cs="Calibri"/>
          <w:b/>
          <w:bCs/>
          <w:sz w:val="28"/>
          <w:szCs w:val="28"/>
        </w:rPr>
      </w:pPr>
      <w:r>
        <w:rPr>
          <w:rFonts w:ascii="Calibri" w:eastAsia="Calibri" w:hAnsi="Calibri" w:cs="Calibri"/>
          <w:b/>
          <w:bCs/>
          <w:sz w:val="28"/>
          <w:szCs w:val="28"/>
        </w:rPr>
        <w:t>Selection Process and Notification</w:t>
      </w:r>
    </w:p>
    <w:p w:rsidR="007966F8" w:rsidRDefault="007966F8">
      <w:pPr>
        <w:spacing w:line="203" w:lineRule="exact"/>
        <w:rPr>
          <w:rFonts w:ascii="Calibri" w:eastAsia="Calibri" w:hAnsi="Calibri" w:cs="Calibri"/>
          <w:b/>
          <w:bCs/>
          <w:sz w:val="28"/>
          <w:szCs w:val="28"/>
        </w:rPr>
      </w:pPr>
    </w:p>
    <w:p w:rsidR="007966F8" w:rsidRDefault="00301F08">
      <w:pPr>
        <w:numPr>
          <w:ilvl w:val="1"/>
          <w:numId w:val="6"/>
        </w:numPr>
        <w:tabs>
          <w:tab w:val="left" w:pos="1080"/>
        </w:tabs>
        <w:spacing w:line="244" w:lineRule="auto"/>
        <w:ind w:left="1080" w:right="346" w:hanging="360"/>
        <w:jc w:val="both"/>
        <w:rPr>
          <w:rFonts w:ascii="Calibri" w:eastAsia="Calibri" w:hAnsi="Calibri" w:cs="Calibri"/>
          <w:sz w:val="24"/>
          <w:szCs w:val="24"/>
        </w:rPr>
      </w:pPr>
      <w:r>
        <w:rPr>
          <w:rFonts w:ascii="Calibri" w:eastAsia="Calibri" w:hAnsi="Calibri" w:cs="Calibri"/>
          <w:sz w:val="24"/>
          <w:szCs w:val="24"/>
        </w:rPr>
        <w:t>Results of selection of applicants for Year 201</w:t>
      </w:r>
      <w:r w:rsidR="00CA3210">
        <w:rPr>
          <w:rFonts w:ascii="Calibri" w:eastAsia="Calibri" w:hAnsi="Calibri" w:cs="Calibri"/>
          <w:sz w:val="24"/>
          <w:szCs w:val="24"/>
        </w:rPr>
        <w:t>9</w:t>
      </w:r>
      <w:r>
        <w:rPr>
          <w:rFonts w:ascii="Calibri" w:eastAsia="Calibri" w:hAnsi="Calibri" w:cs="Calibri"/>
          <w:sz w:val="24"/>
          <w:szCs w:val="24"/>
        </w:rPr>
        <w:t xml:space="preserve"> shall be notified in late September. The selection is conducted by a fellowship sub-committee established within CNARC and made up of frontline Arctic experts from China and Nordic states. The selection is carried out through a document review described as below:</w:t>
      </w:r>
    </w:p>
    <w:p w:rsidR="007966F8" w:rsidRDefault="007966F8">
      <w:pPr>
        <w:spacing w:line="18" w:lineRule="exact"/>
        <w:rPr>
          <w:rFonts w:ascii="Calibri" w:eastAsia="Calibri" w:hAnsi="Calibri" w:cs="Calibri"/>
          <w:sz w:val="24"/>
          <w:szCs w:val="24"/>
        </w:rPr>
      </w:pPr>
    </w:p>
    <w:p w:rsidR="007966F8" w:rsidRDefault="00301F08">
      <w:pPr>
        <w:ind w:left="1560"/>
        <w:rPr>
          <w:rFonts w:ascii="Calibri" w:eastAsia="Calibri" w:hAnsi="Calibri" w:cs="Calibri"/>
          <w:sz w:val="24"/>
          <w:szCs w:val="24"/>
        </w:rPr>
      </w:pPr>
      <w:r>
        <w:rPr>
          <w:rFonts w:ascii="Calibri" w:eastAsia="Calibri" w:hAnsi="Calibri" w:cs="Calibri"/>
          <w:sz w:val="24"/>
          <w:szCs w:val="24"/>
        </w:rPr>
        <w:t>Document reviews for each application are conducted individually by</w:t>
      </w:r>
    </w:p>
    <w:p w:rsidR="007966F8" w:rsidRDefault="007966F8">
      <w:pPr>
        <w:spacing w:line="19" w:lineRule="exact"/>
        <w:rPr>
          <w:sz w:val="20"/>
          <w:szCs w:val="20"/>
        </w:rPr>
      </w:pPr>
    </w:p>
    <w:p w:rsidR="007966F8" w:rsidRDefault="00301F08">
      <w:pPr>
        <w:ind w:left="1560"/>
        <w:rPr>
          <w:sz w:val="20"/>
          <w:szCs w:val="20"/>
        </w:rPr>
      </w:pPr>
      <w:r>
        <w:rPr>
          <w:rFonts w:ascii="Calibri" w:eastAsia="Calibri" w:hAnsi="Calibri" w:cs="Calibri"/>
          <w:sz w:val="24"/>
          <w:szCs w:val="24"/>
        </w:rPr>
        <w:t>members of CNARC’s fellowship sub-committee.</w:t>
      </w:r>
    </w:p>
    <w:p w:rsidR="007966F8" w:rsidRDefault="007966F8">
      <w:pPr>
        <w:spacing w:line="84" w:lineRule="exact"/>
        <w:rPr>
          <w:sz w:val="20"/>
          <w:szCs w:val="20"/>
        </w:rPr>
      </w:pPr>
    </w:p>
    <w:p w:rsidR="007966F8" w:rsidRDefault="00301F08">
      <w:pPr>
        <w:spacing w:line="249" w:lineRule="auto"/>
        <w:ind w:left="1760" w:right="366"/>
        <w:jc w:val="both"/>
        <w:rPr>
          <w:sz w:val="20"/>
          <w:szCs w:val="20"/>
        </w:rPr>
      </w:pPr>
      <w:r>
        <w:rPr>
          <w:rFonts w:ascii="Calibri" w:eastAsia="Calibri" w:hAnsi="Calibri" w:cs="Calibri"/>
          <w:sz w:val="21"/>
          <w:szCs w:val="21"/>
        </w:rPr>
        <w:t>In the document review, a graduated scoring system is used on a scale 1 to 5, with 5(superlative), 4(excellent), 3(good), 2(fair) and 1(poor).</w:t>
      </w:r>
    </w:p>
    <w:p w:rsidR="007966F8" w:rsidRDefault="007966F8">
      <w:pPr>
        <w:spacing w:line="92" w:lineRule="exact"/>
        <w:rPr>
          <w:sz w:val="20"/>
          <w:szCs w:val="20"/>
        </w:rPr>
      </w:pPr>
    </w:p>
    <w:p w:rsidR="007966F8" w:rsidRDefault="00301F08">
      <w:pPr>
        <w:spacing w:line="277" w:lineRule="auto"/>
        <w:ind w:left="1760" w:right="346"/>
        <w:jc w:val="both"/>
        <w:rPr>
          <w:sz w:val="20"/>
          <w:szCs w:val="20"/>
        </w:rPr>
      </w:pPr>
      <w:r>
        <w:rPr>
          <w:rFonts w:ascii="Calibri" w:eastAsia="Calibri" w:hAnsi="Calibri" w:cs="Calibri"/>
          <w:sz w:val="21"/>
          <w:szCs w:val="21"/>
        </w:rPr>
        <w:t>Marks are made on a comprehensive basis, taking into account research achievements, the research plan, estimated research capacities and feasibility of the research. The average score in the document review is used as the primary screening criterion in the panel review.</w:t>
      </w:r>
    </w:p>
    <w:p w:rsidR="007966F8" w:rsidRDefault="007966F8">
      <w:pPr>
        <w:spacing w:line="52" w:lineRule="exact"/>
        <w:rPr>
          <w:sz w:val="20"/>
          <w:szCs w:val="20"/>
        </w:rPr>
      </w:pPr>
    </w:p>
    <w:p w:rsidR="007966F8" w:rsidRDefault="00301F08">
      <w:pPr>
        <w:numPr>
          <w:ilvl w:val="0"/>
          <w:numId w:val="7"/>
        </w:numPr>
        <w:tabs>
          <w:tab w:val="left" w:pos="1080"/>
        </w:tabs>
        <w:spacing w:line="244" w:lineRule="auto"/>
        <w:ind w:left="1080" w:right="366" w:hanging="360"/>
        <w:jc w:val="both"/>
        <w:rPr>
          <w:rFonts w:ascii="Calibri" w:eastAsia="Calibri" w:hAnsi="Calibri" w:cs="Calibri"/>
          <w:sz w:val="24"/>
          <w:szCs w:val="24"/>
        </w:rPr>
      </w:pPr>
      <w:r>
        <w:rPr>
          <w:rFonts w:ascii="Calibri" w:eastAsia="Calibri" w:hAnsi="Calibri" w:cs="Calibri"/>
          <w:sz w:val="24"/>
          <w:szCs w:val="24"/>
        </w:rPr>
        <w:t>Notification of the selection results will be made in writing through the Secretariat of CNARC. Acceptance documents will be sent to the successful candidates. The names of the awardees, host institutes as well as their research themes are subject to public disclosure on CNARC’s website. Unsuccessful candidates are not directly notified of their selection results.</w:t>
      </w:r>
    </w:p>
    <w:sectPr w:rsidR="007966F8">
      <w:pgSz w:w="11900" w:h="16838"/>
      <w:pgMar w:top="1440" w:right="1440" w:bottom="1440" w:left="1440" w:header="0" w:footer="0" w:gutter="0"/>
      <w:cols w:space="720" w:equalWidth="0">
        <w:col w:w="902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77A" w:rsidRDefault="0021377A" w:rsidP="00CA3210">
      <w:r>
        <w:separator/>
      </w:r>
    </w:p>
  </w:endnote>
  <w:endnote w:type="continuationSeparator" w:id="0">
    <w:p w:rsidR="0021377A" w:rsidRDefault="0021377A" w:rsidP="00CA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77A" w:rsidRDefault="0021377A" w:rsidP="00CA3210">
      <w:r>
        <w:separator/>
      </w:r>
    </w:p>
  </w:footnote>
  <w:footnote w:type="continuationSeparator" w:id="0">
    <w:p w:rsidR="0021377A" w:rsidRDefault="0021377A" w:rsidP="00CA3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EB"/>
    <w:multiLevelType w:val="hybridMultilevel"/>
    <w:tmpl w:val="AC304B3C"/>
    <w:lvl w:ilvl="0" w:tplc="AF76D70E">
      <w:start w:val="1"/>
      <w:numFmt w:val="lowerRoman"/>
      <w:lvlText w:val="%1."/>
      <w:lvlJc w:val="left"/>
    </w:lvl>
    <w:lvl w:ilvl="1" w:tplc="F4E46704">
      <w:numFmt w:val="decimal"/>
      <w:lvlText w:val=""/>
      <w:lvlJc w:val="left"/>
    </w:lvl>
    <w:lvl w:ilvl="2" w:tplc="8DD8368A">
      <w:numFmt w:val="decimal"/>
      <w:lvlText w:val=""/>
      <w:lvlJc w:val="left"/>
    </w:lvl>
    <w:lvl w:ilvl="3" w:tplc="A21A45EE">
      <w:numFmt w:val="decimal"/>
      <w:lvlText w:val=""/>
      <w:lvlJc w:val="left"/>
    </w:lvl>
    <w:lvl w:ilvl="4" w:tplc="4F200A70">
      <w:numFmt w:val="decimal"/>
      <w:lvlText w:val=""/>
      <w:lvlJc w:val="left"/>
    </w:lvl>
    <w:lvl w:ilvl="5" w:tplc="D3C857E0">
      <w:numFmt w:val="decimal"/>
      <w:lvlText w:val=""/>
      <w:lvlJc w:val="left"/>
    </w:lvl>
    <w:lvl w:ilvl="6" w:tplc="7E6C9748">
      <w:numFmt w:val="decimal"/>
      <w:lvlText w:val=""/>
      <w:lvlJc w:val="left"/>
    </w:lvl>
    <w:lvl w:ilvl="7" w:tplc="3EEEAD02">
      <w:numFmt w:val="decimal"/>
      <w:lvlText w:val=""/>
      <w:lvlJc w:val="left"/>
    </w:lvl>
    <w:lvl w:ilvl="8" w:tplc="D130A4EE">
      <w:numFmt w:val="decimal"/>
      <w:lvlText w:val=""/>
      <w:lvlJc w:val="left"/>
    </w:lvl>
  </w:abstractNum>
  <w:abstractNum w:abstractNumId="1" w15:restartNumberingAfterBreak="0">
    <w:nsid w:val="00000BB3"/>
    <w:multiLevelType w:val="hybridMultilevel"/>
    <w:tmpl w:val="E02A6D66"/>
    <w:lvl w:ilvl="0" w:tplc="4494664E">
      <w:start w:val="1"/>
      <w:numFmt w:val="decimal"/>
      <w:lvlText w:val="%1"/>
      <w:lvlJc w:val="left"/>
    </w:lvl>
    <w:lvl w:ilvl="1" w:tplc="34CCE95A">
      <w:start w:val="1"/>
      <w:numFmt w:val="lowerRoman"/>
      <w:lvlText w:val="%2."/>
      <w:lvlJc w:val="left"/>
    </w:lvl>
    <w:lvl w:ilvl="2" w:tplc="B6C4104A">
      <w:start w:val="1"/>
      <w:numFmt w:val="lowerRoman"/>
      <w:lvlText w:val="%3"/>
      <w:lvlJc w:val="left"/>
    </w:lvl>
    <w:lvl w:ilvl="3" w:tplc="5C127320">
      <w:numFmt w:val="decimal"/>
      <w:lvlText w:val=""/>
      <w:lvlJc w:val="left"/>
    </w:lvl>
    <w:lvl w:ilvl="4" w:tplc="202C9932">
      <w:numFmt w:val="decimal"/>
      <w:lvlText w:val=""/>
      <w:lvlJc w:val="left"/>
    </w:lvl>
    <w:lvl w:ilvl="5" w:tplc="92544418">
      <w:numFmt w:val="decimal"/>
      <w:lvlText w:val=""/>
      <w:lvlJc w:val="left"/>
    </w:lvl>
    <w:lvl w:ilvl="6" w:tplc="BDA618F0">
      <w:numFmt w:val="decimal"/>
      <w:lvlText w:val=""/>
      <w:lvlJc w:val="left"/>
    </w:lvl>
    <w:lvl w:ilvl="7" w:tplc="1D3845D6">
      <w:numFmt w:val="decimal"/>
      <w:lvlText w:val=""/>
      <w:lvlJc w:val="left"/>
    </w:lvl>
    <w:lvl w:ilvl="8" w:tplc="AA7242E4">
      <w:numFmt w:val="decimal"/>
      <w:lvlText w:val=""/>
      <w:lvlJc w:val="left"/>
    </w:lvl>
  </w:abstractNum>
  <w:abstractNum w:abstractNumId="2" w15:restartNumberingAfterBreak="0">
    <w:nsid w:val="000012DB"/>
    <w:multiLevelType w:val="hybridMultilevel"/>
    <w:tmpl w:val="F7BA1BB8"/>
    <w:lvl w:ilvl="0" w:tplc="B4500F24">
      <w:start w:val="6"/>
      <w:numFmt w:val="upperLetter"/>
      <w:lvlText w:val="%1."/>
      <w:lvlJc w:val="left"/>
    </w:lvl>
    <w:lvl w:ilvl="1" w:tplc="4D7613FE">
      <w:start w:val="1"/>
      <w:numFmt w:val="decimal"/>
      <w:lvlText w:val="%2."/>
      <w:lvlJc w:val="left"/>
    </w:lvl>
    <w:lvl w:ilvl="2" w:tplc="5A4A3634">
      <w:numFmt w:val="decimal"/>
      <w:lvlText w:val=""/>
      <w:lvlJc w:val="left"/>
    </w:lvl>
    <w:lvl w:ilvl="3" w:tplc="F52E8C20">
      <w:numFmt w:val="decimal"/>
      <w:lvlText w:val=""/>
      <w:lvlJc w:val="left"/>
    </w:lvl>
    <w:lvl w:ilvl="4" w:tplc="366896B4">
      <w:numFmt w:val="decimal"/>
      <w:lvlText w:val=""/>
      <w:lvlJc w:val="left"/>
    </w:lvl>
    <w:lvl w:ilvl="5" w:tplc="ED4AED92">
      <w:numFmt w:val="decimal"/>
      <w:lvlText w:val=""/>
      <w:lvlJc w:val="left"/>
    </w:lvl>
    <w:lvl w:ilvl="6" w:tplc="BCE8A054">
      <w:numFmt w:val="decimal"/>
      <w:lvlText w:val=""/>
      <w:lvlJc w:val="left"/>
    </w:lvl>
    <w:lvl w:ilvl="7" w:tplc="417A33F4">
      <w:numFmt w:val="decimal"/>
      <w:lvlText w:val=""/>
      <w:lvlJc w:val="left"/>
    </w:lvl>
    <w:lvl w:ilvl="8" w:tplc="94B0B19C">
      <w:numFmt w:val="decimal"/>
      <w:lvlText w:val=""/>
      <w:lvlJc w:val="left"/>
    </w:lvl>
  </w:abstractNum>
  <w:abstractNum w:abstractNumId="3" w15:restartNumberingAfterBreak="0">
    <w:nsid w:val="0000153C"/>
    <w:multiLevelType w:val="hybridMultilevel"/>
    <w:tmpl w:val="44024B46"/>
    <w:lvl w:ilvl="0" w:tplc="1668D38C">
      <w:start w:val="2"/>
      <w:numFmt w:val="decimal"/>
      <w:lvlText w:val="%1."/>
      <w:lvlJc w:val="left"/>
    </w:lvl>
    <w:lvl w:ilvl="1" w:tplc="4B06A58E">
      <w:numFmt w:val="decimal"/>
      <w:lvlText w:val=""/>
      <w:lvlJc w:val="left"/>
    </w:lvl>
    <w:lvl w:ilvl="2" w:tplc="C3AE8CBC">
      <w:numFmt w:val="decimal"/>
      <w:lvlText w:val=""/>
      <w:lvlJc w:val="left"/>
    </w:lvl>
    <w:lvl w:ilvl="3" w:tplc="AD4E1FB6">
      <w:numFmt w:val="decimal"/>
      <w:lvlText w:val=""/>
      <w:lvlJc w:val="left"/>
    </w:lvl>
    <w:lvl w:ilvl="4" w:tplc="D97E7960">
      <w:numFmt w:val="decimal"/>
      <w:lvlText w:val=""/>
      <w:lvlJc w:val="left"/>
    </w:lvl>
    <w:lvl w:ilvl="5" w:tplc="CBBA1B94">
      <w:numFmt w:val="decimal"/>
      <w:lvlText w:val=""/>
      <w:lvlJc w:val="left"/>
    </w:lvl>
    <w:lvl w:ilvl="6" w:tplc="461AE36C">
      <w:numFmt w:val="decimal"/>
      <w:lvlText w:val=""/>
      <w:lvlJc w:val="left"/>
    </w:lvl>
    <w:lvl w:ilvl="7" w:tplc="4AD8CEEC">
      <w:numFmt w:val="decimal"/>
      <w:lvlText w:val=""/>
      <w:lvlJc w:val="left"/>
    </w:lvl>
    <w:lvl w:ilvl="8" w:tplc="D6E8221C">
      <w:numFmt w:val="decimal"/>
      <w:lvlText w:val=""/>
      <w:lvlJc w:val="left"/>
    </w:lvl>
  </w:abstractNum>
  <w:abstractNum w:abstractNumId="4" w15:restartNumberingAfterBreak="0">
    <w:nsid w:val="000026E9"/>
    <w:multiLevelType w:val="hybridMultilevel"/>
    <w:tmpl w:val="A8F68D56"/>
    <w:lvl w:ilvl="0" w:tplc="A38240F4">
      <w:start w:val="3"/>
      <w:numFmt w:val="upperLetter"/>
      <w:lvlText w:val="%1."/>
      <w:lvlJc w:val="left"/>
    </w:lvl>
    <w:lvl w:ilvl="1" w:tplc="36FCB17A">
      <w:start w:val="1"/>
      <w:numFmt w:val="lowerRoman"/>
      <w:lvlText w:val="%2"/>
      <w:lvlJc w:val="left"/>
    </w:lvl>
    <w:lvl w:ilvl="2" w:tplc="228CC572">
      <w:start w:val="1"/>
      <w:numFmt w:val="lowerLetter"/>
      <w:lvlText w:val="%3"/>
      <w:lvlJc w:val="left"/>
    </w:lvl>
    <w:lvl w:ilvl="3" w:tplc="1F72A602">
      <w:numFmt w:val="decimal"/>
      <w:lvlText w:val=""/>
      <w:lvlJc w:val="left"/>
    </w:lvl>
    <w:lvl w:ilvl="4" w:tplc="25CA09EC">
      <w:numFmt w:val="decimal"/>
      <w:lvlText w:val=""/>
      <w:lvlJc w:val="left"/>
    </w:lvl>
    <w:lvl w:ilvl="5" w:tplc="E28A655A">
      <w:numFmt w:val="decimal"/>
      <w:lvlText w:val=""/>
      <w:lvlJc w:val="left"/>
    </w:lvl>
    <w:lvl w:ilvl="6" w:tplc="9BF22424">
      <w:numFmt w:val="decimal"/>
      <w:lvlText w:val=""/>
      <w:lvlJc w:val="left"/>
    </w:lvl>
    <w:lvl w:ilvl="7" w:tplc="DC0652AA">
      <w:numFmt w:val="decimal"/>
      <w:lvlText w:val=""/>
      <w:lvlJc w:val="left"/>
    </w:lvl>
    <w:lvl w:ilvl="8" w:tplc="D7F0B546">
      <w:numFmt w:val="decimal"/>
      <w:lvlText w:val=""/>
      <w:lvlJc w:val="left"/>
    </w:lvl>
  </w:abstractNum>
  <w:abstractNum w:abstractNumId="5" w15:restartNumberingAfterBreak="0">
    <w:nsid w:val="00002EA6"/>
    <w:multiLevelType w:val="hybridMultilevel"/>
    <w:tmpl w:val="95B24070"/>
    <w:lvl w:ilvl="0" w:tplc="6040FC66">
      <w:start w:val="2"/>
      <w:numFmt w:val="decimal"/>
      <w:lvlText w:val="%1."/>
      <w:lvlJc w:val="left"/>
    </w:lvl>
    <w:lvl w:ilvl="1" w:tplc="6CB6F568">
      <w:start w:val="1"/>
      <w:numFmt w:val="lowerRoman"/>
      <w:lvlText w:val="%2"/>
      <w:lvlJc w:val="left"/>
    </w:lvl>
    <w:lvl w:ilvl="2" w:tplc="35184B24">
      <w:start w:val="1"/>
      <w:numFmt w:val="lowerRoman"/>
      <w:lvlText w:val="%3."/>
      <w:lvlJc w:val="left"/>
    </w:lvl>
    <w:lvl w:ilvl="3" w:tplc="F536C37E">
      <w:numFmt w:val="decimal"/>
      <w:lvlText w:val=""/>
      <w:lvlJc w:val="left"/>
    </w:lvl>
    <w:lvl w:ilvl="4" w:tplc="6EC4DAA2">
      <w:numFmt w:val="decimal"/>
      <w:lvlText w:val=""/>
      <w:lvlJc w:val="left"/>
    </w:lvl>
    <w:lvl w:ilvl="5" w:tplc="24B49688">
      <w:numFmt w:val="decimal"/>
      <w:lvlText w:val=""/>
      <w:lvlJc w:val="left"/>
    </w:lvl>
    <w:lvl w:ilvl="6" w:tplc="8BEEA05C">
      <w:numFmt w:val="decimal"/>
      <w:lvlText w:val=""/>
      <w:lvlJc w:val="left"/>
    </w:lvl>
    <w:lvl w:ilvl="7" w:tplc="50DEA56A">
      <w:numFmt w:val="decimal"/>
      <w:lvlText w:val=""/>
      <w:lvlJc w:val="left"/>
    </w:lvl>
    <w:lvl w:ilvl="8" w:tplc="7CCC303C">
      <w:numFmt w:val="decimal"/>
      <w:lvlText w:val=""/>
      <w:lvlJc w:val="left"/>
    </w:lvl>
  </w:abstractNum>
  <w:abstractNum w:abstractNumId="6" w15:restartNumberingAfterBreak="0">
    <w:nsid w:val="000041BB"/>
    <w:multiLevelType w:val="hybridMultilevel"/>
    <w:tmpl w:val="D4765A50"/>
    <w:lvl w:ilvl="0" w:tplc="3A7E563C">
      <w:start w:val="1"/>
      <w:numFmt w:val="upperLetter"/>
      <w:lvlText w:val="%1"/>
      <w:lvlJc w:val="left"/>
    </w:lvl>
    <w:lvl w:ilvl="1" w:tplc="C1FEAEE8">
      <w:start w:val="1"/>
      <w:numFmt w:val="lowerRoman"/>
      <w:lvlText w:val="%2."/>
      <w:lvlJc w:val="left"/>
    </w:lvl>
    <w:lvl w:ilvl="2" w:tplc="A432A512">
      <w:start w:val="1"/>
      <w:numFmt w:val="lowerLetter"/>
      <w:lvlText w:val="%3)"/>
      <w:lvlJc w:val="left"/>
    </w:lvl>
    <w:lvl w:ilvl="3" w:tplc="55F621F2">
      <w:numFmt w:val="decimal"/>
      <w:lvlText w:val=""/>
      <w:lvlJc w:val="left"/>
    </w:lvl>
    <w:lvl w:ilvl="4" w:tplc="B66826BA">
      <w:numFmt w:val="decimal"/>
      <w:lvlText w:val=""/>
      <w:lvlJc w:val="left"/>
    </w:lvl>
    <w:lvl w:ilvl="5" w:tplc="F83CBCF4">
      <w:numFmt w:val="decimal"/>
      <w:lvlText w:val=""/>
      <w:lvlJc w:val="left"/>
    </w:lvl>
    <w:lvl w:ilvl="6" w:tplc="4C467AF2">
      <w:numFmt w:val="decimal"/>
      <w:lvlText w:val=""/>
      <w:lvlJc w:val="left"/>
    </w:lvl>
    <w:lvl w:ilvl="7" w:tplc="37EEFE68">
      <w:numFmt w:val="decimal"/>
      <w:lvlText w:val=""/>
      <w:lvlJc w:val="left"/>
    </w:lvl>
    <w:lvl w:ilvl="8" w:tplc="7DB861BA">
      <w:numFmt w:val="decimal"/>
      <w:lvlText w:val=""/>
      <w:lvlJc w:val="left"/>
    </w:lvl>
  </w:abstractNum>
  <w:abstractNum w:abstractNumId="7" w15:restartNumberingAfterBreak="0">
    <w:nsid w:val="7C5218AE"/>
    <w:multiLevelType w:val="hybridMultilevel"/>
    <w:tmpl w:val="614AD4B8"/>
    <w:lvl w:ilvl="0" w:tplc="A432A512">
      <w:start w:val="1"/>
      <w:numFmt w:val="lowerLetter"/>
      <w:lvlText w:val="%1)"/>
      <w:lvlJc w:val="left"/>
      <w:pPr>
        <w:ind w:left="1740" w:hanging="420"/>
      </w:p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F8"/>
    <w:rsid w:val="00082532"/>
    <w:rsid w:val="001478E8"/>
    <w:rsid w:val="0015626C"/>
    <w:rsid w:val="0021377A"/>
    <w:rsid w:val="00220B17"/>
    <w:rsid w:val="00301F08"/>
    <w:rsid w:val="003A325C"/>
    <w:rsid w:val="004E4864"/>
    <w:rsid w:val="007966F8"/>
    <w:rsid w:val="00A420EA"/>
    <w:rsid w:val="00C73667"/>
    <w:rsid w:val="00CA3210"/>
    <w:rsid w:val="00EF43E0"/>
    <w:rsid w:val="00FA3F3C"/>
    <w:rsid w:val="00FD2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F8687-D658-462D-8603-7672F23C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1F08"/>
    <w:pPr>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FA3F3C"/>
    <w:rPr>
      <w:b/>
      <w:bCs/>
    </w:rPr>
  </w:style>
  <w:style w:type="paragraph" w:styleId="a5">
    <w:name w:val="header"/>
    <w:basedOn w:val="a"/>
    <w:link w:val="Char"/>
    <w:uiPriority w:val="99"/>
    <w:unhideWhenUsed/>
    <w:rsid w:val="00CA32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A3210"/>
    <w:rPr>
      <w:sz w:val="18"/>
      <w:szCs w:val="18"/>
    </w:rPr>
  </w:style>
  <w:style w:type="paragraph" w:styleId="a6">
    <w:name w:val="footer"/>
    <w:basedOn w:val="a"/>
    <w:link w:val="Char0"/>
    <w:uiPriority w:val="99"/>
    <w:unhideWhenUsed/>
    <w:rsid w:val="00CA3210"/>
    <w:pPr>
      <w:tabs>
        <w:tab w:val="center" w:pos="4153"/>
        <w:tab w:val="right" w:pos="8306"/>
      </w:tabs>
      <w:snapToGrid w:val="0"/>
    </w:pPr>
    <w:rPr>
      <w:sz w:val="18"/>
      <w:szCs w:val="18"/>
    </w:rPr>
  </w:style>
  <w:style w:type="character" w:customStyle="1" w:styleId="Char0">
    <w:name w:val="页脚 Char"/>
    <w:basedOn w:val="a0"/>
    <w:link w:val="a6"/>
    <w:uiPriority w:val="99"/>
    <w:rsid w:val="00CA32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uhan@pric.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liuhan@pric.org.cn</cp:lastModifiedBy>
  <cp:revision>6</cp:revision>
  <dcterms:created xsi:type="dcterms:W3CDTF">2019-08-13T03:00:00Z</dcterms:created>
  <dcterms:modified xsi:type="dcterms:W3CDTF">2019-08-22T05:07:00Z</dcterms:modified>
</cp:coreProperties>
</file>